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404" w:rsidRDefault="00C15404" w:rsidP="00C15404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АДМИНИСТРАЦИЯ</w:t>
      </w:r>
    </w:p>
    <w:p w:rsidR="00C15404" w:rsidRDefault="00C15404" w:rsidP="00C15404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РАКИТНЕНСКОГО СЕЛЬСКОГО ПОСЕЛЕНИЯ</w:t>
      </w:r>
    </w:p>
    <w:p w:rsidR="00C15404" w:rsidRDefault="00C15404" w:rsidP="00C15404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Хабаровского муниципального района Хабаровского края</w:t>
      </w:r>
    </w:p>
    <w:p w:rsidR="00C15404" w:rsidRDefault="00C15404" w:rsidP="00C15404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15404" w:rsidRDefault="00C15404" w:rsidP="00C15404">
      <w:pPr>
        <w:pStyle w:val="Standard"/>
        <w:spacing w:line="227" w:lineRule="exact"/>
        <w:jc w:val="center"/>
        <w:rPr>
          <w:rFonts w:cs="Times New Roman"/>
          <w:sz w:val="28"/>
          <w:szCs w:val="28"/>
        </w:rPr>
      </w:pPr>
      <w:r>
        <w:rPr>
          <w:bCs/>
          <w:color w:val="000000"/>
          <w:sz w:val="28"/>
          <w:szCs w:val="28"/>
          <w:lang w:eastAsia="ru-RU"/>
        </w:rPr>
        <w:t xml:space="preserve">         ПОСТАНОВЛЕНИЕ</w:t>
      </w:r>
    </w:p>
    <w:p w:rsidR="0018664C" w:rsidRDefault="0018664C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8664C" w:rsidRDefault="0051406F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20.10.2020    </w:t>
      </w:r>
      <w:r w:rsidR="0018664C">
        <w:rPr>
          <w:rFonts w:ascii="Times New Roman" w:hAnsi="Times New Roman" w:cs="Times New Roman"/>
          <w:sz w:val="28"/>
          <w:szCs w:val="28"/>
        </w:rPr>
        <w:t xml:space="preserve">        </w:t>
      </w:r>
      <w:r w:rsidR="00F80CE0">
        <w:rPr>
          <w:rFonts w:ascii="Times New Roman" w:hAnsi="Times New Roman" w:cs="Times New Roman"/>
          <w:sz w:val="28"/>
          <w:szCs w:val="28"/>
        </w:rPr>
        <w:t xml:space="preserve"> </w:t>
      </w:r>
      <w:r w:rsidR="00C15404">
        <w:rPr>
          <w:rFonts w:ascii="Times New Roman" w:hAnsi="Times New Roman" w:cs="Times New Roman"/>
          <w:sz w:val="28"/>
          <w:szCs w:val="28"/>
        </w:rPr>
        <w:t>№</w:t>
      </w:r>
      <w:r w:rsidR="00F80CE0">
        <w:rPr>
          <w:rFonts w:ascii="Times New Roman" w:hAnsi="Times New Roman" w:cs="Times New Roman"/>
          <w:sz w:val="28"/>
          <w:szCs w:val="28"/>
        </w:rPr>
        <w:t xml:space="preserve">          152</w:t>
      </w:r>
      <w:r w:rsidR="0018664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8664C" w:rsidRDefault="0018664C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80CE0" w:rsidRDefault="00F80CE0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664C" w:rsidRDefault="0018664C" w:rsidP="00F80CE0">
      <w:pPr>
        <w:spacing w:after="0" w:line="200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Проект развития муниципальных образований, основанных на местных инициативах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Хабаровского муниципального района Хабаровского края </w:t>
      </w:r>
      <w:r w:rsidR="0051406F">
        <w:rPr>
          <w:rFonts w:ascii="Times New Roman" w:hAnsi="Times New Roman" w:cs="Times New Roman"/>
          <w:sz w:val="28"/>
          <w:szCs w:val="28"/>
        </w:rPr>
        <w:t>на 2021 - 2023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18664C" w:rsidRDefault="0018664C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664C" w:rsidRDefault="0018664C" w:rsidP="0018664C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государственной программы Хабаровского края «Содействие развитию местного самоуправления в Хабаровском крае», утвержденной постановлением Правительства Хабаровского края от 27.12.2013 № 464-пр, в целях осуществления государственной политики в области поддержки местных инициатив и развития разнообразных форм участия граждан и их объединений в местном самоуправлении,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Ракитненского сельского поселения, для повышения социальной активности жителей Ракитненского сельского поселения в решении вопросов местного значения, администрация Ракитненского сельского поселения Хабаровского муниципального района Хабаровского края</w:t>
      </w:r>
    </w:p>
    <w:p w:rsidR="0018664C" w:rsidRDefault="0018664C" w:rsidP="0018664C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F44F9" w:rsidRDefault="0018664C" w:rsidP="006F44F9">
      <w:pPr>
        <w:spacing w:after="0" w:line="200" w:lineRule="atLeast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«Проект развития муниципальных образований, основанных на местных инициативах граждан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Ракитненском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Хабаровского муниципального </w:t>
      </w:r>
      <w:r w:rsidR="0051406F">
        <w:rPr>
          <w:rFonts w:ascii="Times New Roman" w:hAnsi="Times New Roman" w:cs="Times New Roman"/>
          <w:sz w:val="28"/>
          <w:szCs w:val="28"/>
        </w:rPr>
        <w:t>района Хабаровского края на 2021-2023</w:t>
      </w:r>
      <w:r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18664C" w:rsidRDefault="0018664C" w:rsidP="0018664C">
      <w:pPr>
        <w:spacing w:after="0" w:line="20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Предусматривать ежегодно средства в объемах, предусмотренных в программе, в проектах бюджета Ракитненского сельского поселения на очередной финансовый год для реализации муниципальной программы.</w:t>
      </w:r>
    </w:p>
    <w:p w:rsidR="00875267" w:rsidRPr="002C1F8B" w:rsidRDefault="006F44F9" w:rsidP="002C1F8B">
      <w:pPr>
        <w:pStyle w:val="a7"/>
        <w:ind w:left="993"/>
        <w:jc w:val="both"/>
        <w:rPr>
          <w:rFonts w:ascii="Times" w:hAnsi="Times"/>
          <w:sz w:val="28"/>
          <w:szCs w:val="28"/>
        </w:rPr>
      </w:pPr>
      <w:r w:rsidRPr="002C1F8B">
        <w:rPr>
          <w:rFonts w:ascii="Times" w:hAnsi="Times" w:cs="Times New Roman"/>
          <w:sz w:val="28"/>
          <w:szCs w:val="28"/>
        </w:rPr>
        <w:t>3.</w:t>
      </w:r>
      <w:r w:rsidR="00875267" w:rsidRPr="002C1F8B">
        <w:rPr>
          <w:rFonts w:ascii="Times" w:hAnsi="Times"/>
          <w:sz w:val="28"/>
          <w:szCs w:val="28"/>
        </w:rPr>
        <w:t xml:space="preserve"> Признать утратившими силу:</w:t>
      </w:r>
    </w:p>
    <w:p w:rsidR="006F44F9" w:rsidRDefault="002C1F8B" w:rsidP="00FE7E01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C1F8B">
        <w:rPr>
          <w:rFonts w:ascii="Times" w:hAnsi="Times"/>
          <w:sz w:val="28"/>
          <w:szCs w:val="28"/>
        </w:rPr>
        <w:t>- постановление администрации Ракитне</w:t>
      </w:r>
      <w:r w:rsidR="00FE7E01">
        <w:rPr>
          <w:rFonts w:ascii="Times" w:hAnsi="Times"/>
          <w:sz w:val="28"/>
          <w:szCs w:val="28"/>
        </w:rPr>
        <w:t>нского сельского поселения от 01.11.2019 № 353</w:t>
      </w:r>
      <w:r w:rsidRPr="002C1F8B">
        <w:rPr>
          <w:rFonts w:ascii="Times" w:hAnsi="Times"/>
          <w:sz w:val="28"/>
          <w:szCs w:val="28"/>
        </w:rPr>
        <w:t xml:space="preserve"> </w:t>
      </w:r>
      <w:r w:rsidR="00FE7E01">
        <w:rPr>
          <w:rFonts w:ascii="Times" w:hAnsi="Times"/>
          <w:sz w:val="28"/>
          <w:szCs w:val="28"/>
        </w:rPr>
        <w:t>«</w:t>
      </w:r>
      <w:r w:rsidR="00FE7E01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 «Проект развития муниципальных образований, основанных на местных инициативах граждан в </w:t>
      </w:r>
      <w:proofErr w:type="spellStart"/>
      <w:r w:rsidR="00FE7E01">
        <w:rPr>
          <w:rFonts w:ascii="Times New Roman" w:hAnsi="Times New Roman" w:cs="Times New Roman"/>
          <w:sz w:val="28"/>
          <w:szCs w:val="28"/>
        </w:rPr>
        <w:t>Ракитненском</w:t>
      </w:r>
      <w:proofErr w:type="spellEnd"/>
      <w:r w:rsidR="00FE7E01">
        <w:rPr>
          <w:rFonts w:ascii="Times New Roman" w:hAnsi="Times New Roman" w:cs="Times New Roman"/>
          <w:sz w:val="28"/>
          <w:szCs w:val="28"/>
        </w:rPr>
        <w:t xml:space="preserve"> сельском поселении Хабаровского муниципального района Хабаровского края на 2020 - 2022 годы».</w:t>
      </w:r>
    </w:p>
    <w:p w:rsidR="0018664C" w:rsidRDefault="006F44F9" w:rsidP="0018664C">
      <w:pPr>
        <w:spacing w:after="0" w:line="20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664C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администрации Ракитненского сельского поселения.</w:t>
      </w:r>
    </w:p>
    <w:p w:rsidR="0018664C" w:rsidRDefault="006F44F9" w:rsidP="0018664C">
      <w:pPr>
        <w:spacing w:after="0" w:line="20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664C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Информационном бюллетене Ракитненского сельского поселения и разместить на официальном сайте администрации.</w:t>
      </w:r>
    </w:p>
    <w:p w:rsidR="0018664C" w:rsidRDefault="009523E0" w:rsidP="0018664C">
      <w:pPr>
        <w:spacing w:line="24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8664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523E0" w:rsidRDefault="009523E0" w:rsidP="0018664C">
      <w:pPr>
        <w:spacing w:line="24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18664C">
      <w:pPr>
        <w:spacing w:line="240" w:lineRule="atLeast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64C" w:rsidRDefault="0070602F" w:rsidP="007060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664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Н.Д. </w:t>
      </w:r>
      <w:proofErr w:type="spellStart"/>
      <w:r w:rsidR="0018664C">
        <w:rPr>
          <w:rFonts w:ascii="Times New Roman" w:hAnsi="Times New Roman" w:cs="Times New Roman"/>
          <w:sz w:val="28"/>
          <w:szCs w:val="28"/>
        </w:rPr>
        <w:t>Россохина</w:t>
      </w:r>
      <w:proofErr w:type="spellEnd"/>
      <w:r w:rsidR="00186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3E0" w:rsidRDefault="009523E0" w:rsidP="0070602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536"/>
      </w:tblGrid>
      <w:tr w:rsidR="0018664C" w:rsidTr="009523E0">
        <w:trPr>
          <w:trHeight w:val="1984"/>
        </w:trPr>
        <w:tc>
          <w:tcPr>
            <w:tcW w:w="3190" w:type="dxa"/>
          </w:tcPr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УТВЕРЖДЕНА</w:t>
            </w:r>
          </w:p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постановлением администрации</w:t>
            </w:r>
          </w:p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Ракитненского сельского поселения</w:t>
            </w:r>
          </w:p>
          <w:p w:rsidR="0051406F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51406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от _20.10.2020 № </w:t>
            </w:r>
            <w:r w:rsidR="00F80CE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8664C" w:rsidRDefault="0018664C">
            <w:pPr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664C" w:rsidRDefault="0018664C" w:rsidP="0018664C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8664C" w:rsidRPr="00D4465C" w:rsidRDefault="0018664C" w:rsidP="00D4465C">
      <w:pPr>
        <w:pStyle w:val="a7"/>
        <w:jc w:val="center"/>
        <w:rPr>
          <w:rFonts w:ascii="Times" w:hAnsi="Times"/>
          <w:sz w:val="28"/>
          <w:szCs w:val="28"/>
        </w:rPr>
      </w:pPr>
      <w:r w:rsidRPr="00D4465C">
        <w:rPr>
          <w:rFonts w:ascii="Times" w:hAnsi="Times"/>
          <w:sz w:val="28"/>
          <w:szCs w:val="28"/>
        </w:rPr>
        <w:t>Муниципальная программа</w:t>
      </w:r>
    </w:p>
    <w:p w:rsidR="0051406F" w:rsidRPr="00D4465C" w:rsidRDefault="0018664C" w:rsidP="00D4465C">
      <w:pPr>
        <w:pStyle w:val="a7"/>
        <w:jc w:val="center"/>
        <w:rPr>
          <w:rFonts w:ascii="Times" w:hAnsi="Times"/>
          <w:sz w:val="28"/>
          <w:szCs w:val="28"/>
        </w:rPr>
      </w:pPr>
      <w:r w:rsidRPr="00D4465C">
        <w:rPr>
          <w:rFonts w:ascii="Times" w:hAnsi="Times"/>
          <w:sz w:val="28"/>
          <w:szCs w:val="28"/>
        </w:rPr>
        <w:t xml:space="preserve">«Проект развития муниципальных образований, основанных на местных инициативах граждан в </w:t>
      </w:r>
      <w:proofErr w:type="spellStart"/>
      <w:r w:rsidRPr="00D4465C">
        <w:rPr>
          <w:rFonts w:ascii="Times" w:hAnsi="Times"/>
          <w:sz w:val="28"/>
          <w:szCs w:val="28"/>
        </w:rPr>
        <w:t>Ракитненском</w:t>
      </w:r>
      <w:proofErr w:type="spellEnd"/>
      <w:r w:rsidRPr="00D4465C">
        <w:rPr>
          <w:rFonts w:ascii="Times" w:hAnsi="Times"/>
          <w:sz w:val="28"/>
          <w:szCs w:val="28"/>
        </w:rPr>
        <w:t xml:space="preserve"> сельском поселении Хабаровского</w:t>
      </w:r>
    </w:p>
    <w:p w:rsidR="0018664C" w:rsidRPr="00D4465C" w:rsidRDefault="0018664C" w:rsidP="00D4465C">
      <w:pPr>
        <w:pStyle w:val="a7"/>
        <w:jc w:val="center"/>
        <w:rPr>
          <w:rFonts w:ascii="Times" w:hAnsi="Times"/>
          <w:sz w:val="28"/>
          <w:szCs w:val="28"/>
        </w:rPr>
      </w:pPr>
      <w:r w:rsidRPr="00D4465C">
        <w:rPr>
          <w:rFonts w:ascii="Times" w:hAnsi="Times"/>
          <w:sz w:val="28"/>
          <w:szCs w:val="28"/>
        </w:rPr>
        <w:t xml:space="preserve">муниципального </w:t>
      </w:r>
      <w:r w:rsidR="0051406F" w:rsidRPr="00D4465C">
        <w:rPr>
          <w:rFonts w:ascii="Times" w:hAnsi="Times"/>
          <w:sz w:val="28"/>
          <w:szCs w:val="28"/>
        </w:rPr>
        <w:t>района Хабаровского края на 2021-2023</w:t>
      </w:r>
      <w:r w:rsidRPr="00D4465C">
        <w:rPr>
          <w:rFonts w:ascii="Times" w:hAnsi="Times"/>
          <w:sz w:val="28"/>
          <w:szCs w:val="28"/>
        </w:rPr>
        <w:t xml:space="preserve"> годы»</w:t>
      </w:r>
    </w:p>
    <w:p w:rsidR="0018664C" w:rsidRPr="00D4465C" w:rsidRDefault="0018664C" w:rsidP="00D4465C">
      <w:pPr>
        <w:pStyle w:val="a7"/>
        <w:jc w:val="center"/>
        <w:rPr>
          <w:rFonts w:ascii="Times" w:hAnsi="Times"/>
          <w:sz w:val="28"/>
          <w:szCs w:val="28"/>
        </w:rPr>
      </w:pPr>
    </w:p>
    <w:p w:rsidR="0018664C" w:rsidRDefault="0018664C" w:rsidP="0018664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Ракитненского сельского поселения 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Ракитненского сельского поселения Хабаровского муниципального района Хабаровского края (далее – администрация сельского поселения)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Соисполнители, участники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Ракитненского сельского поселения;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«Культурно-досуговый центр  Ракитненского сельского поселения Хабаровского муниципального района»;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Ракитненского сельского поселения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1.Поддержка инициатив населения в решении вопросов местного значения;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2.Привлечение населения и представителей различных организаций к решению вопросов местного значения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местных инициатив;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широких слоев населения в решение проблем местного значения, возникающих на территории сельского поселения;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организации досуга и обеспечения жителей поселения услугами организации культуры;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массового отдыха жителей поселения и организация обустройства мест массового отдыха населения;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благоустройства территории поселения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2023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C55F3D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 финансирования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программы: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  <w:r w:rsidR="0051406F">
              <w:rPr>
                <w:rFonts w:ascii="Times New Roman" w:hAnsi="Times New Roman" w:cs="Times New Roman"/>
                <w:sz w:val="28"/>
                <w:szCs w:val="28"/>
              </w:rPr>
              <w:t xml:space="preserve"> 1800 тыс. руб.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поселения- 6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>00  тыс. руб.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r w:rsidR="00C55F3D">
              <w:rPr>
                <w:rFonts w:ascii="Times New Roman" w:hAnsi="Times New Roman" w:cs="Times New Roman"/>
                <w:sz w:val="28"/>
                <w:szCs w:val="28"/>
              </w:rPr>
              <w:t>жет Хабаровского края –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</w:t>
            </w:r>
            <w:r w:rsidR="00C55F3D">
              <w:rPr>
                <w:rFonts w:ascii="Times New Roman" w:hAnsi="Times New Roman" w:cs="Times New Roman"/>
                <w:sz w:val="28"/>
                <w:szCs w:val="28"/>
              </w:rPr>
              <w:t>точники финансирования –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Хабаровского края – 0 рублей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 финансирования – 0 рублей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18664C" w:rsidRDefault="0051406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Хабаровского края – 0 рублей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 финансирования – 0 рублей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программой и контроль за её реализацией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программы осуществляется главой Ракитненского сельского поселения;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Советом депутатов Ракитненского поселения;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Инициативной группой из числа жителей Ракитненского сельского поселения</w:t>
            </w:r>
          </w:p>
        </w:tc>
      </w:tr>
      <w:tr w:rsidR="0018664C" w:rsidTr="001866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 уровня  и качества жизни населения;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учреждений культуры;</w:t>
            </w:r>
          </w:p>
          <w:p w:rsidR="0018664C" w:rsidRDefault="0018664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реализованных социально-значимых проектов, получивших поддержку из бюджетов разного уровня</w:t>
            </w:r>
          </w:p>
        </w:tc>
      </w:tr>
    </w:tbl>
    <w:p w:rsidR="0018664C" w:rsidRDefault="0018664C" w:rsidP="0018664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сферы реализации                          местных инициатив 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 законом от 06.10.2003 № 131-ФЗ «Об общих принципах организации местного самоуправления в Российской Федерации», администрация сельского поселения организует работу по осуществлению местных инициатив граждан по вопросам местного значения, что и является главной целью данной программы.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муниципального образования становится более  эффективным в том случае, если имеется заинтересованность населения в решении общественно значимых вопросов и вопросов местного значения. Участие в проекте развития муниципальных образований, основанных на местных инициативах граждан, является формой общественной активности населения, инструментом защиты интересов граждан. 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сельского стремится поддерживать активность жителей, создавать благоприятную атмосферу для ее проявления, привлекать инициативные группы населения для участия в программе по поддержке местных инициатив, к благоустройству сельского поселения, к участию в общественных работах, к содействию в решении проблем местного значения. Совместными усилиями жителей и администрации сельского поселения осуществлять строительство новых игровых и спортивных площадок, устанавливать скамейки, высаживать деревья и цветники. 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органов местного самоуправления является привлечение активной общественности к реализации местных инициатив, формирование устойчивого актива поселения из числа жителей.</w:t>
      </w:r>
    </w:p>
    <w:p w:rsidR="0070602F" w:rsidRDefault="0070602F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0602F" w:rsidRDefault="0070602F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18664C" w:rsidRDefault="0018664C" w:rsidP="0018664C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инициатив населения в решении вопросов местного значения.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населения и представителей различных организаций к решению вопросов местного значения.</w:t>
      </w:r>
    </w:p>
    <w:p w:rsidR="0018664C" w:rsidRDefault="0018664C" w:rsidP="0018664C">
      <w:pPr>
        <w:spacing w:line="24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реализации местных инициатив.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широких слоев населения в решение проблем местного значения, возникающих на территории сельского поселения.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организации культуры.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благоустройства территории поселения.</w:t>
      </w: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Программы</w:t>
      </w:r>
    </w:p>
    <w:p w:rsidR="0018664C" w:rsidRDefault="0018664C" w:rsidP="0018664C">
      <w:pPr>
        <w:pStyle w:val="a3"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будет </w:t>
      </w:r>
      <w:r w:rsidR="0051406F">
        <w:rPr>
          <w:rFonts w:ascii="Times New Roman" w:hAnsi="Times New Roman" w:cs="Times New Roman"/>
          <w:sz w:val="28"/>
          <w:szCs w:val="28"/>
        </w:rPr>
        <w:t>реализована в 2021 – 2023</w:t>
      </w:r>
      <w:r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18664C" w:rsidRDefault="0018664C" w:rsidP="0018664C">
      <w:pPr>
        <w:pStyle w:val="a3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</w:t>
      </w:r>
      <w:r w:rsidR="0051406F">
        <w:rPr>
          <w:rFonts w:ascii="Times New Roman" w:hAnsi="Times New Roman" w:cs="Times New Roman"/>
          <w:sz w:val="28"/>
          <w:szCs w:val="28"/>
        </w:rPr>
        <w:t>лизацию Программы в течение 2021 – 2023</w:t>
      </w:r>
      <w:r>
        <w:rPr>
          <w:rFonts w:ascii="Times New Roman" w:hAnsi="Times New Roman" w:cs="Times New Roman"/>
          <w:sz w:val="28"/>
          <w:szCs w:val="28"/>
        </w:rPr>
        <w:t xml:space="preserve"> годов необходимо предусмотреть: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 счет средств </w:t>
      </w:r>
      <w:r w:rsidR="0051406F">
        <w:rPr>
          <w:rFonts w:ascii="Times New Roman" w:hAnsi="Times New Roman" w:cs="Times New Roman"/>
          <w:sz w:val="28"/>
          <w:szCs w:val="28"/>
        </w:rPr>
        <w:t>бюджета сельского поселения 1800,000 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18664C" w:rsidRDefault="0051406F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600 тыс.</w:t>
      </w:r>
      <w:r w:rsidR="0018664C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8664C" w:rsidRDefault="0051406F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600 тыс.</w:t>
      </w:r>
      <w:r w:rsidR="0018664C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C55F3D" w:rsidRDefault="0051406F" w:rsidP="00C55F3D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600 тыс.</w:t>
      </w:r>
      <w:r w:rsidR="00C55F3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районного, краевого бюджета в виде и размере субсидий на поддержку местных инициатив (в случае включения в состав получателей субсидий).</w:t>
      </w:r>
    </w:p>
    <w:p w:rsidR="0018664C" w:rsidRDefault="0018664C" w:rsidP="0018664C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Внебюджетные средства – добровольные пожертвования юридических и физических лиц на реализацию местных инициатив.</w:t>
      </w:r>
    </w:p>
    <w:p w:rsidR="0018664C" w:rsidRDefault="0018664C" w:rsidP="0018664C">
      <w:pPr>
        <w:pStyle w:val="a3"/>
        <w:spacing w:line="240" w:lineRule="atLeast"/>
        <w:ind w:left="1068"/>
        <w:jc w:val="center"/>
        <w:rPr>
          <w:rFonts w:ascii="Times New Roman" w:hAnsi="Times New Roman" w:cs="Times New Roman"/>
          <w:sz w:val="28"/>
          <w:szCs w:val="28"/>
        </w:rPr>
      </w:pPr>
    </w:p>
    <w:p w:rsidR="0070602F" w:rsidRDefault="0070602F" w:rsidP="0018664C">
      <w:pPr>
        <w:pStyle w:val="a3"/>
        <w:spacing w:line="240" w:lineRule="atLeast"/>
        <w:ind w:left="1068"/>
        <w:jc w:val="center"/>
        <w:rPr>
          <w:rFonts w:ascii="Times New Roman" w:hAnsi="Times New Roman" w:cs="Times New Roman"/>
          <w:sz w:val="28"/>
          <w:szCs w:val="28"/>
        </w:rPr>
      </w:pPr>
    </w:p>
    <w:p w:rsidR="0070602F" w:rsidRDefault="0070602F" w:rsidP="0018664C">
      <w:pPr>
        <w:pStyle w:val="a3"/>
        <w:spacing w:line="240" w:lineRule="atLeast"/>
        <w:ind w:left="1068"/>
        <w:jc w:val="center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и контроль за ее реализацией</w:t>
      </w:r>
    </w:p>
    <w:p w:rsidR="0018664C" w:rsidRDefault="0018664C" w:rsidP="0018664C">
      <w:pPr>
        <w:spacing w:line="240" w:lineRule="atLeast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руководство и управление реализацией программных мероприятий осуществляется администрацией Ракитненского сельского поселения.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является заказчиком данной программы и координатором деятельности исполнителей мероприятий программы.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Ракитненского сельского поселения осуществляет: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разработку механизмов привлечения дополнительных финансовых ресурсов для реализации программ;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подготовку предложений по актуализации мероприятий в соответствии с приоритетами социально-экономического развития Ракитненского сельского поселения, по ускорению и приостановке реализации отдельных проектов;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количественных и качественных предложений, в том числе по совершенствованию нормативной правовой базы, необходимой для реализации Программы;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подготовку предложений по созданию или привлечению организаций для реализации проектов Программы;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информационно-аналитического обеспечения процесса реализации программы, мониторинг выполнения программы в целом и входящих в ее состав мероприятий;</w:t>
      </w:r>
    </w:p>
    <w:p w:rsidR="0018664C" w:rsidRDefault="0018664C" w:rsidP="0018664C">
      <w:pPr>
        <w:spacing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подготовку в установленные сроки ежемесячных и годовых отчетов, докладов о ходе реализации Программы представительному органу местного самоуправления, осуществляющему контроль за ходом реализации Программы.</w:t>
      </w: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Конечные результаты реализации муниципальной Программы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результатами Программы должны стать: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и качества жизни населения;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материально-технической базы учреждения культуры;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социально-значимых проектов, получивших поддержку из бюджетов разного уровня;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проекта вселит уверенность в людей и активизирует их на дальнейшее участие в разработке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проектов,  поможет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повысить коммуникабельность жителей, чувство коллективизма, чувство личной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ответственности за будущее села у подрастающего поколения, приучать соблюдать порядок в общественных местах, укрепить связь поколений.</w:t>
      </w:r>
    </w:p>
    <w:p w:rsidR="0018664C" w:rsidRDefault="0018664C" w:rsidP="0018664C">
      <w:pPr>
        <w:spacing w:line="240" w:lineRule="atLeast"/>
        <w:ind w:left="360"/>
        <w:rPr>
          <w:rFonts w:ascii="Times New Roman" w:hAnsi="Times New Roman" w:cs="Times New Roman"/>
          <w:sz w:val="28"/>
          <w:szCs w:val="28"/>
        </w:rPr>
      </w:pPr>
    </w:p>
    <w:p w:rsidR="0018664C" w:rsidRDefault="0018664C" w:rsidP="0018664C">
      <w:pPr>
        <w:pStyle w:val="a3"/>
        <w:numPr>
          <w:ilvl w:val="0"/>
          <w:numId w:val="1"/>
        </w:num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</w:t>
      </w:r>
    </w:p>
    <w:p w:rsidR="0018664C" w:rsidRDefault="0018664C" w:rsidP="0018664C">
      <w:pPr>
        <w:pStyle w:val="a3"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94"/>
        <w:gridCol w:w="1777"/>
        <w:gridCol w:w="2120"/>
        <w:gridCol w:w="1673"/>
        <w:gridCol w:w="2687"/>
      </w:tblGrid>
      <w:tr w:rsidR="0018664C" w:rsidTr="0018664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 исполнения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</w:tr>
      <w:tr w:rsidR="0018664C" w:rsidTr="0018664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проектов развития сельского   поселения, основанных на инициативах граждан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64C" w:rsidRDefault="0018664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граждан и коллективов учреждений, организаций в реализации социально-значимых проектов, относящихся к решению вопросов местного значения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4C" w:rsidRDefault="0018664C" w:rsidP="003A3F0C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64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A3F0C" w:rsidRDefault="003A3F0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3A3F0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3A3F0C" w:rsidP="003A3F0C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3A3F0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A3F0C" w:rsidRDefault="003A3F0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3A3F0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3A3F0C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3A3F0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64C" w:rsidRDefault="0018664C" w:rsidP="003A3F0C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64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18664C" w:rsidRDefault="0018664C" w:rsidP="003A3F0C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64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</w:t>
            </w:r>
            <w:r w:rsidR="0018664C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3A3F0C" w:rsidRDefault="003A3F0C" w:rsidP="003A3F0C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F0C" w:rsidRDefault="0051406F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сельского поселения – 6</w:t>
            </w:r>
            <w:r w:rsidR="003A3F0C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</w:tc>
      </w:tr>
    </w:tbl>
    <w:p w:rsidR="0018664C" w:rsidRDefault="0018664C" w:rsidP="0018664C"/>
    <w:p w:rsidR="00002F56" w:rsidRDefault="00002F56"/>
    <w:sectPr w:rsidR="00002F56" w:rsidSect="00F90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A66EA0"/>
    <w:multiLevelType w:val="hybridMultilevel"/>
    <w:tmpl w:val="878CA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4952"/>
    <w:rsid w:val="00002F56"/>
    <w:rsid w:val="0018664C"/>
    <w:rsid w:val="00274101"/>
    <w:rsid w:val="002C1F8B"/>
    <w:rsid w:val="003A3F0C"/>
    <w:rsid w:val="00454952"/>
    <w:rsid w:val="0051406F"/>
    <w:rsid w:val="00612F45"/>
    <w:rsid w:val="006F44F9"/>
    <w:rsid w:val="0070602F"/>
    <w:rsid w:val="007138C3"/>
    <w:rsid w:val="00875267"/>
    <w:rsid w:val="009523E0"/>
    <w:rsid w:val="00C15404"/>
    <w:rsid w:val="00C55F3D"/>
    <w:rsid w:val="00D4465C"/>
    <w:rsid w:val="00F80CE0"/>
    <w:rsid w:val="00F9028A"/>
    <w:rsid w:val="00F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720F4-6FA4-4AB8-9743-88FEB0E9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6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64C"/>
    <w:pPr>
      <w:ind w:left="720"/>
      <w:contextualSpacing/>
    </w:pPr>
  </w:style>
  <w:style w:type="table" w:styleId="a4">
    <w:name w:val="Table Grid"/>
    <w:basedOn w:val="a1"/>
    <w:uiPriority w:val="59"/>
    <w:rsid w:val="0018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602F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D4465C"/>
    <w:pPr>
      <w:spacing w:after="0" w:line="240" w:lineRule="auto"/>
    </w:pPr>
  </w:style>
  <w:style w:type="paragraph" w:customStyle="1" w:styleId="Standard">
    <w:name w:val="Standard"/>
    <w:rsid w:val="00C1540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</cp:revision>
  <cp:lastPrinted>2020-10-20T23:44:00Z</cp:lastPrinted>
  <dcterms:created xsi:type="dcterms:W3CDTF">2019-11-07T23:20:00Z</dcterms:created>
  <dcterms:modified xsi:type="dcterms:W3CDTF">2021-03-23T05:49:00Z</dcterms:modified>
</cp:coreProperties>
</file>