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C9" w:rsidRPr="00141FC9" w:rsidRDefault="00141FC9" w:rsidP="00141FC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41FC9" w:rsidRPr="00141FC9" w:rsidRDefault="00141FC9" w:rsidP="00141F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41FC9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141FC9" w:rsidRPr="00141FC9" w:rsidRDefault="00141FC9" w:rsidP="00141F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41FC9">
        <w:rPr>
          <w:rFonts w:ascii="Times New Roman" w:hAnsi="Times New Roman"/>
          <w:sz w:val="28"/>
          <w:szCs w:val="28"/>
        </w:rPr>
        <w:t>РАКИТНЕНСКОГО СЕЛЬСКОГО ПОСЕЛЕНИЯ</w:t>
      </w:r>
    </w:p>
    <w:p w:rsidR="00141FC9" w:rsidRPr="00141FC9" w:rsidRDefault="00141FC9" w:rsidP="00141F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41FC9">
        <w:rPr>
          <w:rFonts w:ascii="Times New Roman" w:hAnsi="Times New Roman"/>
          <w:sz w:val="28"/>
          <w:szCs w:val="28"/>
        </w:rPr>
        <w:t>ХАБАРОВСКОГО МУНИЦИПАЛЬНОГО РАЙОНА</w:t>
      </w:r>
    </w:p>
    <w:p w:rsidR="00141FC9" w:rsidRPr="00141FC9" w:rsidRDefault="00141FC9" w:rsidP="00141F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41FC9">
        <w:rPr>
          <w:rFonts w:ascii="Times New Roman" w:hAnsi="Times New Roman"/>
          <w:sz w:val="28"/>
          <w:szCs w:val="28"/>
        </w:rPr>
        <w:t>ХАБАРОВСКОГО КРАЯ</w:t>
      </w:r>
    </w:p>
    <w:p w:rsidR="00141FC9" w:rsidRPr="00141FC9" w:rsidRDefault="00141FC9" w:rsidP="00141F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649A4" w:rsidRPr="006649A4" w:rsidRDefault="00141FC9" w:rsidP="00141FC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1FC9">
        <w:rPr>
          <w:rFonts w:ascii="Times New Roman" w:hAnsi="Times New Roman"/>
          <w:sz w:val="28"/>
          <w:szCs w:val="28"/>
        </w:rPr>
        <w:t>ПОСТАНОВЛЕНИЕ</w:t>
      </w:r>
    </w:p>
    <w:p w:rsidR="006649A4" w:rsidRPr="006649A4" w:rsidRDefault="006649A4" w:rsidP="006649A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49A4" w:rsidRPr="006649A4" w:rsidRDefault="006649A4" w:rsidP="00141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49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01.11.2022            </w:t>
      </w:r>
      <w:r w:rsidR="00141FC9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6649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60</w:t>
      </w:r>
      <w:r w:rsidRPr="006649A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649A4" w:rsidRPr="006649A4" w:rsidRDefault="006649A4" w:rsidP="00664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6D4D" w:rsidRDefault="002A6D4D" w:rsidP="002A6D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</w:t>
      </w:r>
      <w:r w:rsidR="00BE57D0">
        <w:rPr>
          <w:rFonts w:ascii="Times New Roman" w:hAnsi="Times New Roman"/>
          <w:sz w:val="28"/>
          <w:szCs w:val="28"/>
        </w:rPr>
        <w:t>аровского края на очередной 2023 и на плановый период 2024-2025</w:t>
      </w:r>
      <w:r w:rsidR="00CE39D5">
        <w:rPr>
          <w:rFonts w:ascii="Times New Roman" w:hAnsi="Times New Roman"/>
          <w:sz w:val="28"/>
          <w:szCs w:val="28"/>
        </w:rPr>
        <w:t xml:space="preserve"> годов</w:t>
      </w:r>
    </w:p>
    <w:p w:rsidR="00C122B7" w:rsidRDefault="00C122B7" w:rsidP="00C122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Руководствуясь Бюджетным кодексом Российской Федерации, рассмотрев прогноз социально-экономического развития </w:t>
      </w:r>
      <w:proofErr w:type="spellStart"/>
      <w:r w:rsidR="00C02BD8"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="00C02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02BD8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Хаб</w:t>
      </w:r>
      <w:r w:rsidR="00BE57D0">
        <w:rPr>
          <w:rFonts w:ascii="Times New Roman" w:hAnsi="Times New Roman"/>
          <w:sz w:val="28"/>
          <w:szCs w:val="28"/>
        </w:rPr>
        <w:t>аровского края на очередной 2023</w:t>
      </w:r>
      <w:r w:rsidR="00704C2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E57D0">
        <w:rPr>
          <w:rFonts w:ascii="Times New Roman" w:hAnsi="Times New Roman"/>
          <w:sz w:val="28"/>
          <w:szCs w:val="28"/>
        </w:rPr>
        <w:t>4-2025</w:t>
      </w:r>
      <w:r w:rsidR="00CE39D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BB390F"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="00BB39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04C25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:rsidR="00C122B7" w:rsidRDefault="00C122B7" w:rsidP="00C122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122B7" w:rsidRPr="00BD1D7D" w:rsidRDefault="00144E74" w:rsidP="00BD1D7D">
      <w:pPr>
        <w:pStyle w:val="a8"/>
        <w:numPr>
          <w:ilvl w:val="0"/>
          <w:numId w:val="4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1D7D">
        <w:rPr>
          <w:rFonts w:ascii="Times New Roman" w:hAnsi="Times New Roman"/>
          <w:sz w:val="28"/>
          <w:szCs w:val="28"/>
        </w:rPr>
        <w:t>Утвердить</w:t>
      </w:r>
      <w:r w:rsidR="00CE39D5">
        <w:rPr>
          <w:rFonts w:ascii="Times New Roman" w:hAnsi="Times New Roman"/>
          <w:sz w:val="28"/>
          <w:szCs w:val="28"/>
        </w:rPr>
        <w:t xml:space="preserve"> прилагаемый </w:t>
      </w:r>
      <w:r w:rsidR="00C122B7" w:rsidRPr="00BD1D7D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C02BD8" w:rsidRPr="00BD1D7D"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="00C02BD8" w:rsidRPr="00BD1D7D">
        <w:rPr>
          <w:rFonts w:ascii="Times New Roman" w:hAnsi="Times New Roman"/>
          <w:sz w:val="28"/>
          <w:szCs w:val="28"/>
        </w:rPr>
        <w:t xml:space="preserve"> </w:t>
      </w:r>
      <w:r w:rsidR="00C122B7" w:rsidRPr="00BD1D7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02BD8" w:rsidRPr="00BD1D7D">
        <w:rPr>
          <w:rFonts w:ascii="Times New Roman" w:hAnsi="Times New Roman"/>
          <w:sz w:val="28"/>
          <w:szCs w:val="28"/>
        </w:rPr>
        <w:t xml:space="preserve">Хабаровского </w:t>
      </w:r>
      <w:r w:rsidR="00C122B7" w:rsidRPr="00BD1D7D">
        <w:rPr>
          <w:rFonts w:ascii="Times New Roman" w:hAnsi="Times New Roman"/>
          <w:sz w:val="28"/>
          <w:szCs w:val="28"/>
        </w:rPr>
        <w:t>муниципального района Хаба</w:t>
      </w:r>
      <w:r w:rsidR="00933A52" w:rsidRPr="00BD1D7D">
        <w:rPr>
          <w:rFonts w:ascii="Times New Roman" w:hAnsi="Times New Roman"/>
          <w:sz w:val="28"/>
          <w:szCs w:val="28"/>
        </w:rPr>
        <w:t>ровского края на очередной</w:t>
      </w:r>
      <w:r w:rsidR="00BE57D0">
        <w:rPr>
          <w:rFonts w:ascii="Times New Roman" w:hAnsi="Times New Roman"/>
          <w:sz w:val="28"/>
          <w:szCs w:val="28"/>
        </w:rPr>
        <w:t xml:space="preserve">  2023</w:t>
      </w:r>
      <w:r w:rsidR="00BD1D7D" w:rsidRPr="00BD1D7D">
        <w:rPr>
          <w:rFonts w:ascii="Times New Roman" w:hAnsi="Times New Roman"/>
          <w:sz w:val="28"/>
          <w:szCs w:val="28"/>
        </w:rPr>
        <w:t xml:space="preserve"> и </w:t>
      </w:r>
      <w:r w:rsidR="002A6D4D">
        <w:rPr>
          <w:rFonts w:ascii="Times New Roman" w:hAnsi="Times New Roman"/>
          <w:sz w:val="28"/>
          <w:szCs w:val="28"/>
        </w:rPr>
        <w:t xml:space="preserve">на </w:t>
      </w:r>
      <w:r w:rsidR="00BB390F">
        <w:rPr>
          <w:rFonts w:ascii="Times New Roman" w:hAnsi="Times New Roman"/>
          <w:sz w:val="28"/>
          <w:szCs w:val="28"/>
        </w:rPr>
        <w:t>плановый период 2</w:t>
      </w:r>
      <w:r w:rsidR="00BE57D0">
        <w:rPr>
          <w:rFonts w:ascii="Times New Roman" w:hAnsi="Times New Roman"/>
          <w:sz w:val="28"/>
          <w:szCs w:val="28"/>
        </w:rPr>
        <w:t>024</w:t>
      </w:r>
      <w:r w:rsidR="001917B5" w:rsidRPr="00BD1D7D">
        <w:rPr>
          <w:rFonts w:ascii="Times New Roman" w:hAnsi="Times New Roman"/>
          <w:sz w:val="28"/>
          <w:szCs w:val="28"/>
        </w:rPr>
        <w:t>-20</w:t>
      </w:r>
      <w:r w:rsidR="00BE57D0">
        <w:rPr>
          <w:rFonts w:ascii="Times New Roman" w:hAnsi="Times New Roman"/>
          <w:sz w:val="28"/>
          <w:szCs w:val="28"/>
        </w:rPr>
        <w:t>25</w:t>
      </w:r>
      <w:r w:rsidR="00CE39D5">
        <w:rPr>
          <w:rFonts w:ascii="Times New Roman" w:hAnsi="Times New Roman"/>
          <w:sz w:val="28"/>
          <w:szCs w:val="28"/>
        </w:rPr>
        <w:t xml:space="preserve"> годов</w:t>
      </w:r>
      <w:r w:rsidR="00C122B7" w:rsidRPr="00BD1D7D">
        <w:rPr>
          <w:rFonts w:ascii="Times New Roman" w:hAnsi="Times New Roman"/>
          <w:sz w:val="28"/>
          <w:szCs w:val="28"/>
        </w:rPr>
        <w:t>.</w:t>
      </w:r>
    </w:p>
    <w:p w:rsidR="00BD1D7D" w:rsidRPr="00BD1D7D" w:rsidRDefault="00BD1D7D" w:rsidP="00BD1D7D">
      <w:pPr>
        <w:pStyle w:val="a8"/>
        <w:numPr>
          <w:ilvl w:val="0"/>
          <w:numId w:val="4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Ракитне</w:t>
      </w:r>
      <w:r w:rsidR="00BB390F">
        <w:rPr>
          <w:rFonts w:ascii="Times New Roman" w:hAnsi="Times New Roman"/>
          <w:sz w:val="28"/>
          <w:szCs w:val="28"/>
        </w:rPr>
        <w:t>нского</w:t>
      </w:r>
      <w:proofErr w:type="spellEnd"/>
      <w:r w:rsidR="00BB390F">
        <w:rPr>
          <w:rFonts w:ascii="Times New Roman" w:hAnsi="Times New Roman"/>
          <w:sz w:val="28"/>
          <w:szCs w:val="28"/>
        </w:rPr>
        <w:t xml:space="preserve"> сельск</w:t>
      </w:r>
      <w:r w:rsidR="00704C25">
        <w:rPr>
          <w:rFonts w:ascii="Times New Roman" w:hAnsi="Times New Roman"/>
          <w:sz w:val="28"/>
          <w:szCs w:val="28"/>
        </w:rPr>
        <w:t>ого поселения от 27.10.2020 № 158</w:t>
      </w:r>
      <w:r>
        <w:rPr>
          <w:rFonts w:ascii="Times New Roman" w:hAnsi="Times New Roman"/>
          <w:sz w:val="28"/>
          <w:szCs w:val="28"/>
        </w:rPr>
        <w:t xml:space="preserve"> «Об утверждении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Хабаровского края на очередно</w:t>
      </w:r>
      <w:r w:rsidR="00BB390F">
        <w:rPr>
          <w:rFonts w:ascii="Times New Roman" w:hAnsi="Times New Roman"/>
          <w:sz w:val="28"/>
          <w:szCs w:val="28"/>
        </w:rPr>
        <w:t>й</w:t>
      </w:r>
      <w:r w:rsidR="00BE57D0">
        <w:rPr>
          <w:rFonts w:ascii="Times New Roman" w:hAnsi="Times New Roman"/>
          <w:sz w:val="28"/>
          <w:szCs w:val="28"/>
        </w:rPr>
        <w:t xml:space="preserve"> 2022</w:t>
      </w:r>
      <w:r w:rsidR="002A6D4D">
        <w:rPr>
          <w:rFonts w:ascii="Times New Roman" w:hAnsi="Times New Roman"/>
          <w:sz w:val="28"/>
          <w:szCs w:val="28"/>
        </w:rPr>
        <w:t xml:space="preserve"> и на план</w:t>
      </w:r>
      <w:r w:rsidR="00BE57D0">
        <w:rPr>
          <w:rFonts w:ascii="Times New Roman" w:hAnsi="Times New Roman"/>
          <w:sz w:val="28"/>
          <w:szCs w:val="28"/>
        </w:rPr>
        <w:t>овый период 2023</w:t>
      </w:r>
      <w:r w:rsidR="002A6D4D">
        <w:rPr>
          <w:rFonts w:ascii="Times New Roman" w:hAnsi="Times New Roman"/>
          <w:sz w:val="28"/>
          <w:szCs w:val="28"/>
        </w:rPr>
        <w:t>-202</w:t>
      </w:r>
      <w:r w:rsidR="00BE57D0">
        <w:rPr>
          <w:rFonts w:ascii="Times New Roman" w:hAnsi="Times New Roman"/>
          <w:sz w:val="28"/>
          <w:szCs w:val="28"/>
        </w:rPr>
        <w:t>4</w:t>
      </w:r>
      <w:r w:rsidR="00BB390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C122B7" w:rsidRPr="00CE39D5" w:rsidRDefault="00C122B7" w:rsidP="00CE39D5">
      <w:pPr>
        <w:pStyle w:val="a8"/>
        <w:numPr>
          <w:ilvl w:val="0"/>
          <w:numId w:val="4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E39D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E39D5" w:rsidRPr="00CE39D5" w:rsidRDefault="00CE39D5" w:rsidP="00CE39D5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опубликовать в Информационном бюллетене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Хабаровского края.</w:t>
      </w:r>
    </w:p>
    <w:p w:rsidR="00C122B7" w:rsidRDefault="00CE39D5" w:rsidP="00C122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>
        <w:rPr>
          <w:rFonts w:ascii="Times New Roman" w:hAnsi="Times New Roman"/>
          <w:sz w:val="28"/>
          <w:szCs w:val="28"/>
        </w:rPr>
        <w:tab/>
      </w:r>
      <w:r w:rsidR="00C122B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917B5">
        <w:rPr>
          <w:rFonts w:ascii="Times New Roman" w:hAnsi="Times New Roman"/>
          <w:sz w:val="28"/>
          <w:szCs w:val="28"/>
        </w:rPr>
        <w:t>с момента его</w:t>
      </w:r>
      <w:r w:rsidR="00C02BD8">
        <w:rPr>
          <w:rFonts w:ascii="Times New Roman" w:hAnsi="Times New Roman"/>
          <w:sz w:val="28"/>
          <w:szCs w:val="28"/>
        </w:rPr>
        <w:t xml:space="preserve"> опубликования.</w:t>
      </w:r>
      <w:r w:rsidR="00C122B7">
        <w:rPr>
          <w:rFonts w:ascii="Times New Roman" w:hAnsi="Times New Roman"/>
          <w:sz w:val="28"/>
          <w:szCs w:val="28"/>
        </w:rPr>
        <w:t xml:space="preserve"> </w:t>
      </w:r>
    </w:p>
    <w:p w:rsidR="00C122B7" w:rsidRDefault="00C122B7" w:rsidP="00C122B7">
      <w:pPr>
        <w:spacing w:after="0"/>
        <w:rPr>
          <w:rFonts w:ascii="Times New Roman" w:hAnsi="Times New Roman"/>
          <w:sz w:val="28"/>
          <w:szCs w:val="28"/>
        </w:rPr>
      </w:pPr>
    </w:p>
    <w:p w:rsidR="00C122B7" w:rsidRDefault="00C122B7" w:rsidP="00C122B7">
      <w:pPr>
        <w:spacing w:after="0"/>
        <w:rPr>
          <w:rFonts w:ascii="Times New Roman" w:hAnsi="Times New Roman"/>
          <w:sz w:val="28"/>
          <w:szCs w:val="28"/>
        </w:rPr>
      </w:pPr>
    </w:p>
    <w:p w:rsidR="00C122B7" w:rsidRDefault="00C122B7" w:rsidP="00C122B7">
      <w:pPr>
        <w:spacing w:after="0"/>
        <w:rPr>
          <w:rFonts w:ascii="Times New Roman" w:hAnsi="Times New Roman"/>
          <w:sz w:val="28"/>
          <w:szCs w:val="28"/>
        </w:rPr>
      </w:pPr>
    </w:p>
    <w:p w:rsidR="00C122B7" w:rsidRDefault="00BE57D0" w:rsidP="00C122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="00C610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61012">
        <w:rPr>
          <w:rFonts w:ascii="Times New Roman" w:hAnsi="Times New Roman"/>
          <w:sz w:val="28"/>
          <w:szCs w:val="28"/>
        </w:rPr>
        <w:tab/>
      </w:r>
      <w:r w:rsidR="00C61012">
        <w:rPr>
          <w:rFonts w:ascii="Times New Roman" w:hAnsi="Times New Roman"/>
          <w:sz w:val="28"/>
          <w:szCs w:val="28"/>
        </w:rPr>
        <w:tab/>
      </w:r>
      <w:r w:rsidR="00704C25">
        <w:rPr>
          <w:rFonts w:ascii="Times New Roman" w:hAnsi="Times New Roman"/>
          <w:sz w:val="28"/>
          <w:szCs w:val="28"/>
        </w:rPr>
        <w:tab/>
      </w:r>
      <w:r w:rsidR="005E2A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С.В. Матвеев</w:t>
      </w:r>
    </w:p>
    <w:p w:rsidR="00FC7626" w:rsidRDefault="00FC7626"/>
    <w:p w:rsidR="00FC7626" w:rsidRDefault="00FC7626"/>
    <w:p w:rsidR="00035339" w:rsidRDefault="00035339" w:rsidP="002A5AAF">
      <w:pPr>
        <w:spacing w:after="0"/>
        <w:ind w:left="5664" w:firstLine="6"/>
        <w:rPr>
          <w:rFonts w:ascii="Times New Roman" w:hAnsi="Times New Roman"/>
          <w:sz w:val="28"/>
          <w:szCs w:val="28"/>
        </w:rPr>
      </w:pPr>
    </w:p>
    <w:p w:rsidR="006649A4" w:rsidRDefault="006649A4" w:rsidP="002A5AAF">
      <w:pPr>
        <w:spacing w:after="0"/>
        <w:ind w:left="5664" w:firstLine="6"/>
        <w:rPr>
          <w:rFonts w:ascii="Times New Roman" w:hAnsi="Times New Roman"/>
          <w:sz w:val="28"/>
          <w:szCs w:val="28"/>
        </w:rPr>
      </w:pPr>
    </w:p>
    <w:p w:rsidR="006649A4" w:rsidRDefault="006649A4" w:rsidP="002A5AAF">
      <w:pPr>
        <w:spacing w:after="0"/>
        <w:ind w:left="5664" w:firstLine="6"/>
        <w:rPr>
          <w:rFonts w:ascii="Times New Roman" w:hAnsi="Times New Roman"/>
          <w:sz w:val="28"/>
          <w:szCs w:val="28"/>
        </w:rPr>
      </w:pPr>
    </w:p>
    <w:p w:rsidR="00035339" w:rsidRDefault="00035339" w:rsidP="002A5AAF">
      <w:pPr>
        <w:spacing w:after="0"/>
        <w:ind w:left="5664" w:firstLine="6"/>
        <w:rPr>
          <w:rFonts w:ascii="Times New Roman" w:hAnsi="Times New Roman"/>
          <w:sz w:val="28"/>
          <w:szCs w:val="28"/>
        </w:rPr>
      </w:pPr>
    </w:p>
    <w:p w:rsidR="002B6C52" w:rsidRDefault="002B6C52" w:rsidP="002A5AAF">
      <w:pPr>
        <w:spacing w:after="0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B6C52" w:rsidRDefault="002B6C52" w:rsidP="002A5AAF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2B6C52" w:rsidRDefault="002B6C52" w:rsidP="002A5AAF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2B6C52" w:rsidRDefault="002A6D4D" w:rsidP="002A5AAF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649A4">
        <w:rPr>
          <w:rFonts w:ascii="Times New Roman" w:hAnsi="Times New Roman"/>
          <w:sz w:val="28"/>
          <w:szCs w:val="28"/>
        </w:rPr>
        <w:t xml:space="preserve"> 01.11.2022 </w:t>
      </w:r>
      <w:r w:rsidR="002A5AAF">
        <w:rPr>
          <w:rFonts w:ascii="Times New Roman" w:hAnsi="Times New Roman"/>
          <w:sz w:val="28"/>
          <w:szCs w:val="28"/>
        </w:rPr>
        <w:t>№</w:t>
      </w:r>
      <w:r w:rsidR="006649A4">
        <w:rPr>
          <w:rFonts w:ascii="Times New Roman" w:hAnsi="Times New Roman"/>
          <w:sz w:val="28"/>
          <w:szCs w:val="28"/>
        </w:rPr>
        <w:t>160</w:t>
      </w:r>
    </w:p>
    <w:p w:rsidR="002B6C52" w:rsidRDefault="002B6C52" w:rsidP="002B6C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6C52" w:rsidRDefault="002B6C52" w:rsidP="00F162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Хабаровского муниципального района Хаб</w:t>
      </w:r>
      <w:r w:rsidR="00BE57D0">
        <w:rPr>
          <w:rFonts w:ascii="Times New Roman" w:hAnsi="Times New Roman"/>
          <w:b/>
          <w:sz w:val="28"/>
          <w:szCs w:val="28"/>
        </w:rPr>
        <w:t>аровского края на очередной 2023</w:t>
      </w:r>
      <w:r w:rsidR="001917B5">
        <w:rPr>
          <w:rFonts w:ascii="Times New Roman" w:hAnsi="Times New Roman"/>
          <w:b/>
          <w:sz w:val="28"/>
          <w:szCs w:val="28"/>
        </w:rPr>
        <w:t xml:space="preserve"> год и</w:t>
      </w:r>
      <w:r w:rsidR="00BE57D0">
        <w:rPr>
          <w:rFonts w:ascii="Times New Roman" w:hAnsi="Times New Roman"/>
          <w:b/>
          <w:sz w:val="28"/>
          <w:szCs w:val="28"/>
        </w:rPr>
        <w:t xml:space="preserve"> на плановый период 2024</w:t>
      </w:r>
      <w:r w:rsidR="00DE5958">
        <w:rPr>
          <w:rFonts w:ascii="Times New Roman" w:hAnsi="Times New Roman"/>
          <w:b/>
          <w:sz w:val="28"/>
          <w:szCs w:val="28"/>
        </w:rPr>
        <w:t>-202</w:t>
      </w:r>
      <w:r w:rsidR="00BE57D0">
        <w:rPr>
          <w:rFonts w:ascii="Times New Roman" w:hAnsi="Times New Roman"/>
          <w:b/>
          <w:sz w:val="28"/>
          <w:szCs w:val="28"/>
        </w:rPr>
        <w:t>5</w:t>
      </w:r>
      <w:r w:rsidR="00F162D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B6C52" w:rsidRDefault="002B6C52" w:rsidP="002B6C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6C52" w:rsidRDefault="002B6C52" w:rsidP="00EB7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B6C52">
        <w:rPr>
          <w:rFonts w:ascii="Times New Roman" w:hAnsi="Times New Roman"/>
          <w:sz w:val="28"/>
          <w:szCs w:val="28"/>
        </w:rPr>
        <w:t>Целью прогноза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</w:t>
      </w:r>
      <w:r w:rsidR="00933A52">
        <w:rPr>
          <w:rFonts w:ascii="Times New Roman" w:hAnsi="Times New Roman"/>
          <w:sz w:val="28"/>
          <w:szCs w:val="28"/>
        </w:rPr>
        <w:t xml:space="preserve">района Хабаровского края на </w:t>
      </w:r>
      <w:r w:rsidR="00BE57D0">
        <w:rPr>
          <w:rFonts w:ascii="Times New Roman" w:hAnsi="Times New Roman"/>
          <w:sz w:val="28"/>
          <w:szCs w:val="28"/>
        </w:rPr>
        <w:t>2023</w:t>
      </w:r>
      <w:r w:rsidR="00B4673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E57D0">
        <w:rPr>
          <w:rFonts w:ascii="Times New Roman" w:hAnsi="Times New Roman"/>
          <w:sz w:val="28"/>
          <w:szCs w:val="28"/>
        </w:rPr>
        <w:t>4-2025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162D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</w:t>
      </w:r>
      <w:r w:rsidR="00BE5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экономического развития сельского поселения.</w:t>
      </w:r>
    </w:p>
    <w:p w:rsidR="002E5019" w:rsidRPr="002B6C52" w:rsidRDefault="002E5019" w:rsidP="00EB7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для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 w:rsidR="00F162D1">
        <w:rPr>
          <w:rFonts w:ascii="Times New Roman" w:hAnsi="Times New Roman"/>
          <w:sz w:val="28"/>
          <w:szCs w:val="28"/>
        </w:rPr>
        <w:t>еления на пери</w:t>
      </w:r>
      <w:r w:rsidR="00BE57D0">
        <w:rPr>
          <w:rFonts w:ascii="Times New Roman" w:hAnsi="Times New Roman"/>
          <w:sz w:val="28"/>
          <w:szCs w:val="28"/>
        </w:rPr>
        <w:t>од 2023-2025</w:t>
      </w:r>
      <w:r w:rsidR="00F162D1">
        <w:rPr>
          <w:rFonts w:ascii="Times New Roman" w:hAnsi="Times New Roman"/>
          <w:sz w:val="28"/>
          <w:szCs w:val="28"/>
        </w:rPr>
        <w:t xml:space="preserve"> годов</w:t>
      </w:r>
      <w:r w:rsidR="005A6F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обеспечение социальной стабильности, повышение уровня и качества жизни людей.</w:t>
      </w:r>
    </w:p>
    <w:p w:rsidR="002B6C52" w:rsidRDefault="002B6C52" w:rsidP="00EB7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Показатели прогноза сформированы на базе статистических данных с </w:t>
      </w:r>
      <w:proofErr w:type="spellStart"/>
      <w:r>
        <w:rPr>
          <w:rFonts w:ascii="Times New Roman" w:hAnsi="Times New Roman"/>
          <w:sz w:val="28"/>
          <w:szCs w:val="28"/>
        </w:rPr>
        <w:t>учетом</w:t>
      </w:r>
      <w:proofErr w:type="spellEnd"/>
      <w:r>
        <w:rPr>
          <w:rFonts w:ascii="Times New Roman" w:hAnsi="Times New Roman"/>
          <w:sz w:val="28"/>
          <w:szCs w:val="28"/>
        </w:rPr>
        <w:t xml:space="preserve"> тенденций, складывающихся в экономике и социальной </w:t>
      </w:r>
      <w:r w:rsidR="00F162D1">
        <w:rPr>
          <w:rFonts w:ascii="Times New Roman" w:hAnsi="Times New Roman"/>
          <w:sz w:val="28"/>
          <w:szCs w:val="28"/>
        </w:rPr>
        <w:t>сфере сельского поселения</w:t>
      </w:r>
      <w:r w:rsidR="00BE57D0">
        <w:rPr>
          <w:rFonts w:ascii="Times New Roman" w:hAnsi="Times New Roman"/>
          <w:sz w:val="28"/>
          <w:szCs w:val="28"/>
        </w:rPr>
        <w:t xml:space="preserve"> в 2022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2B6C52" w:rsidRPr="008F7D3F" w:rsidRDefault="002B6C52" w:rsidP="00EB7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Прогноз социально-экономического развития сельского поселения основан на оценке состояния и перспектив развития социально-экономической ситуации в сельском поселении.</w:t>
      </w:r>
    </w:p>
    <w:p w:rsidR="00C114FB" w:rsidRDefault="00C114FB" w:rsidP="00EB77DD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1777F" w:rsidRPr="00AA6C3D" w:rsidRDefault="0011777F" w:rsidP="00EB77DD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Географическое положение и общая характеристика  </w:t>
      </w:r>
      <w:proofErr w:type="spellStart"/>
      <w:r>
        <w:rPr>
          <w:rFonts w:ascii="Times New Roman" w:hAnsi="Times New Roman"/>
          <w:b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11777F" w:rsidRDefault="0011777F" w:rsidP="00EB77DD">
      <w:pPr>
        <w:spacing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Ракитненское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входит в состав Хабаровского муниципального района Хабаровского края и находится в его юго-западной части, примыкающей к г.</w:t>
      </w:r>
      <w:r w:rsidR="00BC0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Хабаровску. Границы поселения со всех сторон охвачены землями района и только на севере на небольшом участке граница поселения проходит по границе г.</w:t>
      </w:r>
      <w:r w:rsidR="00191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Хабаровска и имеется точка соприкосн</w:t>
      </w:r>
      <w:r w:rsidR="00E54CAB">
        <w:rPr>
          <w:rFonts w:ascii="Times New Roman" w:hAnsi="Times New Roman"/>
          <w:sz w:val="28"/>
          <w:szCs w:val="28"/>
        </w:rPr>
        <w:t xml:space="preserve">овения с границей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E54CAB">
        <w:rPr>
          <w:rFonts w:ascii="Times New Roman" w:hAnsi="Times New Roman"/>
          <w:sz w:val="28"/>
          <w:szCs w:val="28"/>
        </w:rPr>
        <w:t xml:space="preserve"> с. Восточное</w:t>
      </w:r>
      <w:r>
        <w:rPr>
          <w:rFonts w:ascii="Times New Roman" w:hAnsi="Times New Roman"/>
          <w:sz w:val="28"/>
          <w:szCs w:val="28"/>
        </w:rPr>
        <w:t>.</w:t>
      </w:r>
    </w:p>
    <w:p w:rsidR="0011777F" w:rsidRDefault="0011777F" w:rsidP="00EB77DD">
      <w:pPr>
        <w:spacing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Общая территория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E57D0">
        <w:rPr>
          <w:rFonts w:ascii="Times New Roman" w:hAnsi="Times New Roman"/>
          <w:sz w:val="28"/>
          <w:szCs w:val="28"/>
        </w:rPr>
        <w:t xml:space="preserve"> в существующих границах на 2022</w:t>
      </w:r>
      <w:r>
        <w:rPr>
          <w:rFonts w:ascii="Times New Roman" w:hAnsi="Times New Roman"/>
          <w:sz w:val="28"/>
          <w:szCs w:val="28"/>
        </w:rPr>
        <w:t xml:space="preserve"> год состав</w:t>
      </w:r>
      <w:r w:rsidR="00E54CAB">
        <w:rPr>
          <w:rFonts w:ascii="Times New Roman" w:hAnsi="Times New Roman"/>
          <w:sz w:val="28"/>
          <w:szCs w:val="28"/>
        </w:rPr>
        <w:t>ляет 2,5 тыс. га. Леса, имеющие</w:t>
      </w:r>
      <w:r>
        <w:rPr>
          <w:rFonts w:ascii="Times New Roman" w:hAnsi="Times New Roman"/>
          <w:sz w:val="28"/>
          <w:szCs w:val="28"/>
        </w:rPr>
        <w:t xml:space="preserve"> производственное значение, на территории поселения нет. Земли </w:t>
      </w:r>
      <w:proofErr w:type="spellStart"/>
      <w:r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составляют 1200</w:t>
      </w:r>
      <w:r w:rsidR="00E54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га, что составляет 48% от всей площади. В настоящее время работает мясоперера</w:t>
      </w:r>
      <w:r w:rsidR="009A5A54">
        <w:rPr>
          <w:rFonts w:ascii="Times New Roman" w:hAnsi="Times New Roman"/>
          <w:sz w:val="28"/>
          <w:szCs w:val="28"/>
        </w:rPr>
        <w:t>батывающее предприятие ООО «СКИФ</w:t>
      </w:r>
      <w:r>
        <w:rPr>
          <w:rFonts w:ascii="Times New Roman" w:hAnsi="Times New Roman"/>
          <w:sz w:val="28"/>
          <w:szCs w:val="28"/>
        </w:rPr>
        <w:t xml:space="preserve">» и предприятие по выращиванию крупного рогатого скота </w:t>
      </w:r>
      <w:r w:rsidR="009A5A54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«Даниловка». В сфере обслуживания работают индивидуальные предприниматели и частные предприятия различных организационно-правовых форм.</w:t>
      </w:r>
    </w:p>
    <w:p w:rsidR="0011777F" w:rsidRDefault="0011777F" w:rsidP="00EB77DD">
      <w:pPr>
        <w:spacing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17E8C">
        <w:rPr>
          <w:rFonts w:ascii="Times New Roman" w:hAnsi="Times New Roman"/>
          <w:sz w:val="28"/>
          <w:szCs w:val="28"/>
        </w:rPr>
        <w:t xml:space="preserve">состав поселения входят три </w:t>
      </w:r>
      <w:proofErr w:type="spellStart"/>
      <w:r w:rsidR="00E17E8C">
        <w:rPr>
          <w:rFonts w:ascii="Times New Roman" w:hAnsi="Times New Roman"/>
          <w:sz w:val="28"/>
          <w:szCs w:val="28"/>
        </w:rPr>
        <w:t>населенных</w:t>
      </w:r>
      <w:proofErr w:type="spellEnd"/>
      <w:r w:rsidR="00E17E8C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>: с.</w:t>
      </w:r>
      <w:r w:rsidR="001A1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Гаровка-1, с.Гаровка-2, с.</w:t>
      </w:r>
      <w:r w:rsidR="00E54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Ракитное. Все села находятся в пределах от 1,5 до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8"/>
            <w:szCs w:val="28"/>
          </w:rPr>
          <w:t>5 км</w:t>
        </w:r>
      </w:smartTag>
      <w:r>
        <w:rPr>
          <w:rFonts w:ascii="Times New Roman" w:hAnsi="Times New Roman"/>
          <w:sz w:val="28"/>
          <w:szCs w:val="28"/>
        </w:rPr>
        <w:t xml:space="preserve"> от г.</w:t>
      </w:r>
      <w:r w:rsidR="00E54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Хабаровска. Между собой села связаны дорогами с асфальтовым покрытием. Расстояние между </w:t>
      </w:r>
      <w:proofErr w:type="spellStart"/>
      <w:r>
        <w:rPr>
          <w:rFonts w:ascii="Times New Roman" w:hAnsi="Times New Roman"/>
          <w:sz w:val="28"/>
          <w:szCs w:val="28"/>
        </w:rPr>
        <w:t>селами</w:t>
      </w:r>
      <w:proofErr w:type="spellEnd"/>
      <w:r>
        <w:rPr>
          <w:rFonts w:ascii="Times New Roman" w:hAnsi="Times New Roman"/>
          <w:sz w:val="28"/>
          <w:szCs w:val="28"/>
        </w:rPr>
        <w:t xml:space="preserve"> от 2 до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8"/>
            <w:szCs w:val="28"/>
          </w:rPr>
          <w:t>5 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11777F" w:rsidRDefault="0011777F" w:rsidP="00EB77DD">
      <w:pPr>
        <w:spacing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инженерно-геологических изысканий, выполненных проектным институтом «</w:t>
      </w:r>
      <w:proofErr w:type="spellStart"/>
      <w:r>
        <w:rPr>
          <w:rFonts w:ascii="Times New Roman" w:hAnsi="Times New Roman"/>
          <w:sz w:val="28"/>
          <w:szCs w:val="28"/>
        </w:rPr>
        <w:t>Востокгипросельхозстрой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в 1967 году, рельеф территории села имеет ярко выраженный уклон с юго-запада (от сопки) на северо-восток к оврагу. Грунты, слагающие площадку, представлены суглинками различной консистенции. Площадка расчленена балками и оврагами, что </w:t>
      </w:r>
      <w:proofErr w:type="spellStart"/>
      <w:r>
        <w:rPr>
          <w:rFonts w:ascii="Times New Roman" w:hAnsi="Times New Roman"/>
          <w:sz w:val="28"/>
          <w:szCs w:val="28"/>
        </w:rPr>
        <w:t>придает</w:t>
      </w:r>
      <w:proofErr w:type="spellEnd"/>
      <w:r>
        <w:rPr>
          <w:rFonts w:ascii="Times New Roman" w:hAnsi="Times New Roman"/>
          <w:sz w:val="28"/>
          <w:szCs w:val="28"/>
        </w:rPr>
        <w:t xml:space="preserve"> рельефу волнистый характер. В южной части территории поселения расположены небольшие сопки, которые можно использовать для добычи гравия. Паводковыми водами село не затапливается, но в пониженных местах наблюдается застой атмосферных осадков.</w:t>
      </w:r>
    </w:p>
    <w:p w:rsidR="0011777F" w:rsidRDefault="0011777F" w:rsidP="0019173B">
      <w:pPr>
        <w:spacing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поселения для строительства относится к категории благоприятных.</w:t>
      </w:r>
    </w:p>
    <w:p w:rsidR="0011777F" w:rsidRPr="0019173B" w:rsidRDefault="0011777F" w:rsidP="00EB77D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Природные ресурсы и полезные ископаемые</w:t>
      </w:r>
    </w:p>
    <w:p w:rsidR="0011777F" w:rsidRDefault="0011777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F2DDD">
        <w:rPr>
          <w:rFonts w:ascii="Times New Roman" w:hAnsi="Times New Roman"/>
          <w:sz w:val="28"/>
          <w:szCs w:val="28"/>
        </w:rPr>
        <w:t>Земли сельско</w:t>
      </w:r>
      <w:r>
        <w:rPr>
          <w:rFonts w:ascii="Times New Roman" w:hAnsi="Times New Roman"/>
          <w:sz w:val="28"/>
          <w:szCs w:val="28"/>
        </w:rPr>
        <w:t xml:space="preserve">хозяйственного назначения, в основном, с лугово-бурыми </w:t>
      </w:r>
      <w:proofErr w:type="spellStart"/>
      <w:r>
        <w:rPr>
          <w:rFonts w:ascii="Times New Roman" w:hAnsi="Times New Roman"/>
          <w:sz w:val="28"/>
          <w:szCs w:val="28"/>
        </w:rPr>
        <w:t>оподзоленными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почвами – это основной пахотный фонд поселения. Мощность </w:t>
      </w:r>
      <w:proofErr w:type="spellStart"/>
      <w:r>
        <w:rPr>
          <w:rFonts w:ascii="Times New Roman" w:hAnsi="Times New Roman"/>
          <w:sz w:val="28"/>
          <w:szCs w:val="28"/>
        </w:rPr>
        <w:t>гумусного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горизонта пахотных земель 22-26</w:t>
      </w:r>
      <w:r w:rsidR="00E54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см, что </w:t>
      </w:r>
      <w:proofErr w:type="spellStart"/>
      <w:r>
        <w:rPr>
          <w:rFonts w:ascii="Times New Roman" w:hAnsi="Times New Roman"/>
          <w:sz w:val="28"/>
          <w:szCs w:val="28"/>
        </w:rPr>
        <w:t>дает</w:t>
      </w:r>
      <w:proofErr w:type="spellEnd"/>
      <w:r>
        <w:rPr>
          <w:rFonts w:ascii="Times New Roman" w:hAnsi="Times New Roman"/>
          <w:sz w:val="28"/>
          <w:szCs w:val="28"/>
        </w:rPr>
        <w:t xml:space="preserve"> возможность заниматься зерновыми и овощными культурами.</w:t>
      </w:r>
    </w:p>
    <w:p w:rsidR="0011777F" w:rsidRDefault="0011777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Ракитненское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снабжается водой питьевого качества от подзе</w:t>
      </w:r>
      <w:r w:rsidR="00933A52">
        <w:rPr>
          <w:rFonts w:ascii="Times New Roman" w:hAnsi="Times New Roman"/>
          <w:sz w:val="28"/>
          <w:szCs w:val="28"/>
        </w:rPr>
        <w:t xml:space="preserve">мных источников, вода которых </w:t>
      </w:r>
      <w:r>
        <w:rPr>
          <w:rFonts w:ascii="Times New Roman" w:hAnsi="Times New Roman"/>
          <w:sz w:val="28"/>
          <w:szCs w:val="28"/>
        </w:rPr>
        <w:t>соответствует ГОСТу2874-82 «Вода питьевая. Гигиенические требования и контроль качества», имеет повышенную минерализацию (</w:t>
      </w:r>
      <w:proofErr w:type="spellStart"/>
      <w:r>
        <w:rPr>
          <w:rFonts w:ascii="Times New Roman" w:hAnsi="Times New Roman"/>
          <w:sz w:val="28"/>
          <w:szCs w:val="28"/>
        </w:rPr>
        <w:t>жесткость</w:t>
      </w:r>
      <w:proofErr w:type="spellEnd"/>
      <w:r>
        <w:rPr>
          <w:rFonts w:ascii="Times New Roman" w:hAnsi="Times New Roman"/>
          <w:sz w:val="28"/>
          <w:szCs w:val="28"/>
        </w:rPr>
        <w:t>) и избыточное содержание железа и марганца, поэтому требует предварительной очистки.</w:t>
      </w:r>
    </w:p>
    <w:p w:rsidR="0011777F" w:rsidRDefault="0011777F" w:rsidP="0019173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полезных ископаемых поселение богато запасами м</w:t>
      </w:r>
      <w:r w:rsidR="000B4451">
        <w:rPr>
          <w:rFonts w:ascii="Times New Roman" w:hAnsi="Times New Roman"/>
          <w:sz w:val="28"/>
          <w:szCs w:val="28"/>
        </w:rPr>
        <w:t xml:space="preserve">инерально-строительного сырья. </w:t>
      </w:r>
      <w:proofErr w:type="spellStart"/>
      <w:r>
        <w:rPr>
          <w:rFonts w:ascii="Times New Roman" w:hAnsi="Times New Roman"/>
          <w:sz w:val="28"/>
          <w:szCs w:val="28"/>
        </w:rPr>
        <w:t>Ракитненское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месторождение глинистого сырья пригодно для получения керамического кирпича и керамзитового гравия. </w:t>
      </w:r>
      <w:proofErr w:type="spellStart"/>
      <w:r>
        <w:rPr>
          <w:rFonts w:ascii="Times New Roman" w:hAnsi="Times New Roman"/>
          <w:sz w:val="28"/>
          <w:szCs w:val="28"/>
        </w:rPr>
        <w:t>Гаровское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месторождение глин пригодно для </w:t>
      </w:r>
      <w:r w:rsidR="00BC56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роизводства морозостойкого керамзитового гравия, месторождение суглинков можно использовать для производства керамзитового гравия и обыкновенного кирпича</w:t>
      </w:r>
      <w:r w:rsidR="00E17E8C">
        <w:rPr>
          <w:rFonts w:ascii="Times New Roman" w:hAnsi="Times New Roman"/>
          <w:sz w:val="28"/>
          <w:szCs w:val="28"/>
        </w:rPr>
        <w:t>.</w:t>
      </w:r>
    </w:p>
    <w:p w:rsidR="0011777F" w:rsidRPr="0019173B" w:rsidRDefault="0011777F" w:rsidP="00EB77D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Административно-территориальное устройство</w:t>
      </w:r>
    </w:p>
    <w:p w:rsidR="0011777F" w:rsidRDefault="0011777F" w:rsidP="00EB77DD">
      <w:pPr>
        <w:spacing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как отм</w:t>
      </w:r>
      <w:r w:rsidR="00E17E8C">
        <w:rPr>
          <w:rFonts w:ascii="Times New Roman" w:hAnsi="Times New Roman"/>
          <w:sz w:val="28"/>
          <w:szCs w:val="28"/>
        </w:rPr>
        <w:t xml:space="preserve">ечалось выше, находятся три </w:t>
      </w:r>
      <w:proofErr w:type="spellStart"/>
      <w:r w:rsidR="00E17E8C">
        <w:rPr>
          <w:rFonts w:ascii="Times New Roman" w:hAnsi="Times New Roman"/>
          <w:sz w:val="28"/>
          <w:szCs w:val="28"/>
        </w:rPr>
        <w:t>населенных</w:t>
      </w:r>
      <w:proofErr w:type="spellEnd"/>
      <w:r w:rsidR="00E17E8C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>: с.Гаровка-1, с.</w:t>
      </w:r>
      <w:r w:rsidR="00E54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Гаровка-2, с.</w:t>
      </w:r>
      <w:r w:rsidR="00E54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Ракитное, </w:t>
      </w:r>
      <w:r>
        <w:rPr>
          <w:rFonts w:ascii="Times New Roman" w:hAnsi="Times New Roman"/>
          <w:sz w:val="28"/>
          <w:szCs w:val="28"/>
        </w:rPr>
        <w:lastRenderedPageBreak/>
        <w:t xml:space="preserve">связанные между собой дорогами с </w:t>
      </w:r>
      <w:proofErr w:type="spellStart"/>
      <w:r>
        <w:rPr>
          <w:rFonts w:ascii="Times New Roman" w:hAnsi="Times New Roman"/>
          <w:sz w:val="28"/>
          <w:szCs w:val="28"/>
        </w:rPr>
        <w:t>твердым</w:t>
      </w:r>
      <w:proofErr w:type="spellEnd"/>
      <w:r>
        <w:rPr>
          <w:rFonts w:ascii="Times New Roman" w:hAnsi="Times New Roman"/>
          <w:sz w:val="28"/>
          <w:szCs w:val="28"/>
        </w:rPr>
        <w:t xml:space="preserve"> покрытием. Административным центром поселения является с. Ракитное. </w:t>
      </w:r>
      <w:proofErr w:type="spell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Устав поселения. В апреле 2009 года избран представительный орган –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1777F" w:rsidRDefault="0011777F" w:rsidP="00EB77DD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1777F" w:rsidRDefault="0011777F" w:rsidP="00EB77D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Население</w:t>
      </w:r>
      <w:r w:rsidR="00BC5694">
        <w:rPr>
          <w:rFonts w:ascii="Times New Roman" w:hAnsi="Times New Roman"/>
          <w:b/>
          <w:sz w:val="28"/>
          <w:szCs w:val="28"/>
        </w:rPr>
        <w:t xml:space="preserve"> </w:t>
      </w:r>
      <w:r w:rsidR="002C7004">
        <w:rPr>
          <w:rFonts w:ascii="Times New Roman" w:hAnsi="Times New Roman"/>
          <w:b/>
          <w:sz w:val="28"/>
          <w:szCs w:val="28"/>
        </w:rPr>
        <w:t>(демографические показатели)</w:t>
      </w:r>
      <w:r w:rsidR="00AE729A">
        <w:rPr>
          <w:rFonts w:ascii="Times New Roman" w:hAnsi="Times New Roman"/>
          <w:b/>
          <w:sz w:val="28"/>
          <w:szCs w:val="28"/>
        </w:rPr>
        <w:t>,</w:t>
      </w:r>
      <w:r w:rsidR="00933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трудовые ресурсы</w:t>
      </w:r>
    </w:p>
    <w:p w:rsidR="00AE729A" w:rsidRDefault="00BE57D0" w:rsidP="00355E5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01.01.2022</w:t>
      </w:r>
      <w:r w:rsidR="00BC5694">
        <w:rPr>
          <w:rFonts w:ascii="Times New Roman" w:hAnsi="Times New Roman"/>
          <w:sz w:val="28"/>
          <w:szCs w:val="28"/>
        </w:rPr>
        <w:t xml:space="preserve"> </w:t>
      </w:r>
      <w:r w:rsidR="0011777F">
        <w:rPr>
          <w:rFonts w:ascii="Times New Roman" w:hAnsi="Times New Roman"/>
          <w:sz w:val="28"/>
          <w:szCs w:val="28"/>
        </w:rPr>
        <w:t>г</w:t>
      </w:r>
      <w:r w:rsidR="00BC5694">
        <w:rPr>
          <w:rFonts w:ascii="Times New Roman" w:hAnsi="Times New Roman"/>
          <w:sz w:val="28"/>
          <w:szCs w:val="28"/>
        </w:rPr>
        <w:t>.</w:t>
      </w:r>
      <w:r w:rsidR="0011777F">
        <w:rPr>
          <w:rFonts w:ascii="Times New Roman" w:hAnsi="Times New Roman"/>
          <w:sz w:val="28"/>
          <w:szCs w:val="28"/>
        </w:rPr>
        <w:t xml:space="preserve"> </w:t>
      </w:r>
      <w:r w:rsidR="00E17E8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E17E8C">
        <w:rPr>
          <w:rFonts w:ascii="Times New Roman" w:hAnsi="Times New Roman"/>
          <w:sz w:val="28"/>
          <w:szCs w:val="28"/>
        </w:rPr>
        <w:t>Ра</w:t>
      </w:r>
      <w:r w:rsidR="000B4451">
        <w:rPr>
          <w:rFonts w:ascii="Times New Roman" w:hAnsi="Times New Roman"/>
          <w:sz w:val="28"/>
          <w:szCs w:val="28"/>
        </w:rPr>
        <w:t>китненского</w:t>
      </w:r>
      <w:proofErr w:type="spellEnd"/>
      <w:r w:rsidR="000B44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17E8C">
        <w:rPr>
          <w:rFonts w:ascii="Times New Roman" w:hAnsi="Times New Roman"/>
          <w:sz w:val="28"/>
          <w:szCs w:val="28"/>
        </w:rPr>
        <w:t xml:space="preserve"> всего зарегистрировано </w:t>
      </w:r>
      <w:r w:rsidR="00272C94">
        <w:rPr>
          <w:rFonts w:ascii="Times New Roman" w:hAnsi="Times New Roman"/>
          <w:sz w:val="28"/>
          <w:szCs w:val="28"/>
        </w:rPr>
        <w:t>5 658 человек</w:t>
      </w:r>
      <w:r w:rsidR="000B4451">
        <w:rPr>
          <w:rFonts w:ascii="Times New Roman" w:hAnsi="Times New Roman"/>
          <w:sz w:val="28"/>
          <w:szCs w:val="28"/>
        </w:rPr>
        <w:t>:</w:t>
      </w:r>
      <w:r w:rsidR="009C07E2">
        <w:rPr>
          <w:rFonts w:ascii="Times New Roman" w:hAnsi="Times New Roman"/>
          <w:sz w:val="28"/>
          <w:szCs w:val="28"/>
        </w:rPr>
        <w:t xml:space="preserve"> </w:t>
      </w:r>
      <w:r w:rsidR="00272C94">
        <w:rPr>
          <w:rFonts w:ascii="Times New Roman" w:hAnsi="Times New Roman"/>
          <w:sz w:val="28"/>
          <w:szCs w:val="28"/>
        </w:rPr>
        <w:t>с. Ракитное – 2690</w:t>
      </w:r>
      <w:r w:rsidR="00BC5694">
        <w:rPr>
          <w:rFonts w:ascii="Times New Roman" w:hAnsi="Times New Roman"/>
          <w:sz w:val="28"/>
          <w:szCs w:val="28"/>
        </w:rPr>
        <w:t xml:space="preserve"> </w:t>
      </w:r>
      <w:r w:rsidR="000B4451">
        <w:rPr>
          <w:rFonts w:ascii="Times New Roman" w:hAnsi="Times New Roman"/>
          <w:sz w:val="28"/>
          <w:szCs w:val="28"/>
        </w:rPr>
        <w:t>чел.,</w:t>
      </w:r>
      <w:r w:rsidR="00BC5694">
        <w:rPr>
          <w:rFonts w:ascii="Times New Roman" w:hAnsi="Times New Roman"/>
          <w:sz w:val="28"/>
          <w:szCs w:val="28"/>
        </w:rPr>
        <w:t xml:space="preserve"> с.</w:t>
      </w:r>
      <w:r w:rsidR="009C07E2">
        <w:rPr>
          <w:rFonts w:ascii="Times New Roman" w:hAnsi="Times New Roman"/>
          <w:sz w:val="28"/>
          <w:szCs w:val="28"/>
        </w:rPr>
        <w:t xml:space="preserve"> </w:t>
      </w:r>
      <w:r w:rsidR="00BC5694">
        <w:rPr>
          <w:rFonts w:ascii="Times New Roman" w:hAnsi="Times New Roman"/>
          <w:sz w:val="28"/>
          <w:szCs w:val="28"/>
        </w:rPr>
        <w:t>Гаровка</w:t>
      </w:r>
      <w:r w:rsidR="00272C94">
        <w:rPr>
          <w:rFonts w:ascii="Times New Roman" w:hAnsi="Times New Roman"/>
          <w:sz w:val="28"/>
          <w:szCs w:val="28"/>
        </w:rPr>
        <w:t>-1 –1437</w:t>
      </w:r>
      <w:r w:rsidR="008B4095">
        <w:rPr>
          <w:rFonts w:ascii="Times New Roman" w:hAnsi="Times New Roman"/>
          <w:sz w:val="28"/>
          <w:szCs w:val="28"/>
        </w:rPr>
        <w:t xml:space="preserve"> чел., </w:t>
      </w:r>
      <w:r w:rsidR="00272C94">
        <w:rPr>
          <w:rFonts w:ascii="Times New Roman" w:hAnsi="Times New Roman"/>
          <w:sz w:val="28"/>
          <w:szCs w:val="28"/>
        </w:rPr>
        <w:t>Гаровка-2 –1531</w:t>
      </w:r>
      <w:r w:rsidR="00BC5694">
        <w:rPr>
          <w:rFonts w:ascii="Times New Roman" w:hAnsi="Times New Roman"/>
          <w:sz w:val="28"/>
          <w:szCs w:val="28"/>
        </w:rPr>
        <w:t xml:space="preserve"> </w:t>
      </w:r>
      <w:r w:rsidR="0011777F">
        <w:rPr>
          <w:rFonts w:ascii="Times New Roman" w:hAnsi="Times New Roman"/>
          <w:sz w:val="28"/>
          <w:szCs w:val="28"/>
        </w:rPr>
        <w:t>чел.</w:t>
      </w:r>
      <w:r w:rsidR="008B4095">
        <w:rPr>
          <w:rFonts w:ascii="Times New Roman" w:hAnsi="Times New Roman"/>
          <w:sz w:val="28"/>
          <w:szCs w:val="28"/>
        </w:rPr>
        <w:t xml:space="preserve">, фактически </w:t>
      </w:r>
      <w:r w:rsidR="000B4451"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 w:rsidR="008B4095">
        <w:rPr>
          <w:rFonts w:ascii="Times New Roman" w:hAnsi="Times New Roman"/>
          <w:sz w:val="28"/>
          <w:szCs w:val="28"/>
        </w:rPr>
        <w:t>проживает намного больше.</w:t>
      </w:r>
      <w:r w:rsidR="00CF427A">
        <w:rPr>
          <w:rFonts w:ascii="Times New Roman" w:hAnsi="Times New Roman"/>
          <w:sz w:val="28"/>
          <w:szCs w:val="28"/>
        </w:rPr>
        <w:t xml:space="preserve"> В прогнозируемом периоде ожидается увеличение количества прибывших в связи с развитием домостроения на территории поселения, </w:t>
      </w:r>
      <w:r w:rsidR="00CF427A" w:rsidRPr="007850AE">
        <w:rPr>
          <w:rFonts w:ascii="Times New Roman" w:hAnsi="Times New Roman"/>
          <w:sz w:val="28"/>
          <w:szCs w:val="28"/>
        </w:rPr>
        <w:t>а также из-за позитивного развития экономики</w:t>
      </w:r>
      <w:r w:rsidR="00CF427A">
        <w:rPr>
          <w:rFonts w:ascii="Times New Roman" w:hAnsi="Times New Roman"/>
          <w:sz w:val="28"/>
          <w:szCs w:val="28"/>
        </w:rPr>
        <w:t xml:space="preserve"> </w:t>
      </w:r>
      <w:r w:rsidR="00CF427A" w:rsidRPr="007850AE">
        <w:rPr>
          <w:rFonts w:ascii="Times New Roman" w:hAnsi="Times New Roman"/>
          <w:sz w:val="28"/>
          <w:szCs w:val="28"/>
        </w:rPr>
        <w:t>сократится выезд людей на постоянное место жительство в другие районы и регионы.</w:t>
      </w:r>
    </w:p>
    <w:p w:rsidR="008B4095" w:rsidRPr="001A1C31" w:rsidRDefault="008B4095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по</w:t>
      </w:r>
      <w:r w:rsidR="00BE57D0">
        <w:rPr>
          <w:rFonts w:ascii="Times New Roman" w:hAnsi="Times New Roman"/>
          <w:sz w:val="28"/>
          <w:szCs w:val="28"/>
        </w:rPr>
        <w:t xml:space="preserve"> 31 октября 2022</w:t>
      </w:r>
      <w:r>
        <w:rPr>
          <w:rFonts w:ascii="Times New Roman" w:hAnsi="Times New Roman"/>
          <w:sz w:val="28"/>
          <w:szCs w:val="28"/>
        </w:rPr>
        <w:t xml:space="preserve"> года сведения о количестве </w:t>
      </w:r>
      <w:r w:rsidRPr="001A1C31">
        <w:rPr>
          <w:rFonts w:ascii="Times New Roman" w:hAnsi="Times New Roman"/>
          <w:sz w:val="28"/>
          <w:szCs w:val="28"/>
        </w:rPr>
        <w:t>актов гражданского состояния</w:t>
      </w:r>
      <w:r w:rsidR="00EF0296" w:rsidRPr="001A1C31">
        <w:rPr>
          <w:rFonts w:ascii="Times New Roman" w:hAnsi="Times New Roman"/>
          <w:sz w:val="28"/>
          <w:szCs w:val="28"/>
        </w:rPr>
        <w:t xml:space="preserve">, зарегистрированных в администрации </w:t>
      </w:r>
      <w:proofErr w:type="spellStart"/>
      <w:r w:rsidR="00EF0296" w:rsidRPr="001A1C31"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="00EF0296" w:rsidRPr="001A1C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A1C31">
        <w:rPr>
          <w:rFonts w:ascii="Times New Roman" w:hAnsi="Times New Roman"/>
          <w:sz w:val="28"/>
          <w:szCs w:val="28"/>
        </w:rPr>
        <w:t xml:space="preserve"> в отношении жителей </w:t>
      </w:r>
      <w:proofErr w:type="spellStart"/>
      <w:r w:rsidRPr="001A1C31"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Pr="001A1C31">
        <w:rPr>
          <w:rFonts w:ascii="Times New Roman" w:hAnsi="Times New Roman"/>
          <w:sz w:val="28"/>
          <w:szCs w:val="28"/>
        </w:rPr>
        <w:t xml:space="preserve"> сельского поселения составляет: </w:t>
      </w:r>
    </w:p>
    <w:p w:rsidR="007850AE" w:rsidRPr="00604DDB" w:rsidRDefault="00EF0296" w:rsidP="007850A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04DDB">
        <w:rPr>
          <w:rFonts w:ascii="Times New Roman" w:hAnsi="Times New Roman"/>
          <w:sz w:val="28"/>
          <w:szCs w:val="28"/>
        </w:rPr>
        <w:t>р</w:t>
      </w:r>
      <w:r w:rsidR="008B4095" w:rsidRPr="00604DDB">
        <w:rPr>
          <w:rFonts w:ascii="Times New Roman" w:hAnsi="Times New Roman"/>
          <w:sz w:val="28"/>
          <w:szCs w:val="28"/>
        </w:rPr>
        <w:t>ождение-</w:t>
      </w:r>
      <w:r w:rsidR="00C45319">
        <w:rPr>
          <w:rFonts w:ascii="Times New Roman" w:hAnsi="Times New Roman"/>
          <w:sz w:val="28"/>
          <w:szCs w:val="28"/>
        </w:rPr>
        <w:t xml:space="preserve"> 31</w:t>
      </w:r>
      <w:r w:rsidR="006429FB" w:rsidRPr="00604DDB">
        <w:rPr>
          <w:rFonts w:ascii="Times New Roman" w:hAnsi="Times New Roman"/>
          <w:sz w:val="28"/>
          <w:szCs w:val="28"/>
        </w:rPr>
        <w:t>,</w:t>
      </w:r>
      <w:r w:rsidR="00272C94">
        <w:rPr>
          <w:rFonts w:ascii="Times New Roman" w:hAnsi="Times New Roman"/>
          <w:sz w:val="28"/>
          <w:szCs w:val="28"/>
        </w:rPr>
        <w:t xml:space="preserve"> </w:t>
      </w:r>
      <w:r w:rsidR="006429FB" w:rsidRPr="00604DDB">
        <w:rPr>
          <w:rFonts w:ascii="Times New Roman" w:hAnsi="Times New Roman"/>
          <w:sz w:val="28"/>
          <w:szCs w:val="28"/>
        </w:rPr>
        <w:t>заключение б</w:t>
      </w:r>
      <w:r w:rsidR="00272C94">
        <w:rPr>
          <w:rFonts w:ascii="Times New Roman" w:hAnsi="Times New Roman"/>
          <w:sz w:val="28"/>
          <w:szCs w:val="28"/>
        </w:rPr>
        <w:t>раков- 32, расторжение- 20</w:t>
      </w:r>
      <w:r w:rsidR="00355E57">
        <w:rPr>
          <w:rFonts w:ascii="Times New Roman" w:hAnsi="Times New Roman"/>
          <w:sz w:val="28"/>
          <w:szCs w:val="28"/>
        </w:rPr>
        <w:t>,</w:t>
      </w:r>
      <w:r w:rsidR="00272C94">
        <w:rPr>
          <w:rFonts w:ascii="Times New Roman" w:hAnsi="Times New Roman"/>
          <w:sz w:val="28"/>
          <w:szCs w:val="28"/>
        </w:rPr>
        <w:t xml:space="preserve"> смертность-7</w:t>
      </w:r>
      <w:r w:rsidR="00355E57">
        <w:rPr>
          <w:rFonts w:ascii="Times New Roman" w:hAnsi="Times New Roman"/>
          <w:sz w:val="28"/>
          <w:szCs w:val="28"/>
        </w:rPr>
        <w:t xml:space="preserve"> человек.</w:t>
      </w:r>
    </w:p>
    <w:p w:rsidR="00E371BA" w:rsidRPr="00E371BA" w:rsidRDefault="00272C94" w:rsidP="00E371B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2C7004" w:rsidRPr="00793B94">
        <w:rPr>
          <w:rFonts w:ascii="Times New Roman" w:hAnsi="Times New Roman"/>
          <w:sz w:val="28"/>
          <w:szCs w:val="28"/>
        </w:rPr>
        <w:t xml:space="preserve"> год наблюдается </w:t>
      </w:r>
      <w:r w:rsidR="00AD3E21">
        <w:rPr>
          <w:rFonts w:ascii="Times New Roman" w:hAnsi="Times New Roman"/>
          <w:sz w:val="28"/>
          <w:szCs w:val="28"/>
        </w:rPr>
        <w:t>уменьшение</w:t>
      </w:r>
      <w:r w:rsidR="002C7004" w:rsidRPr="00793B94">
        <w:rPr>
          <w:rFonts w:ascii="Times New Roman" w:hAnsi="Times New Roman"/>
          <w:sz w:val="28"/>
          <w:szCs w:val="28"/>
        </w:rPr>
        <w:t xml:space="preserve"> уровня рождаемости.</w:t>
      </w:r>
      <w:r w:rsidR="00BE57D0">
        <w:rPr>
          <w:rFonts w:ascii="Times New Roman" w:hAnsi="Times New Roman"/>
          <w:sz w:val="28"/>
          <w:szCs w:val="28"/>
        </w:rPr>
        <w:t xml:space="preserve"> По данным администрации за 2022</w:t>
      </w:r>
      <w:r w:rsidR="002C7004" w:rsidRPr="00793B94">
        <w:rPr>
          <w:rFonts w:ascii="Times New Roman" w:hAnsi="Times New Roman"/>
          <w:sz w:val="28"/>
          <w:szCs w:val="28"/>
        </w:rPr>
        <w:t xml:space="preserve"> </w:t>
      </w:r>
      <w:r w:rsidR="008D5D84" w:rsidRPr="00793B94">
        <w:rPr>
          <w:rFonts w:ascii="Times New Roman" w:hAnsi="Times New Roman"/>
          <w:sz w:val="28"/>
          <w:szCs w:val="28"/>
        </w:rPr>
        <w:t xml:space="preserve">год рождаемость </w:t>
      </w:r>
      <w:r>
        <w:rPr>
          <w:rFonts w:ascii="Times New Roman" w:hAnsi="Times New Roman"/>
          <w:sz w:val="28"/>
          <w:szCs w:val="28"/>
        </w:rPr>
        <w:t>уменьшилась на 9</w:t>
      </w:r>
      <w:r w:rsidR="00A2712F" w:rsidRPr="00793B94">
        <w:rPr>
          <w:rFonts w:ascii="Times New Roman" w:hAnsi="Times New Roman"/>
          <w:sz w:val="28"/>
          <w:szCs w:val="28"/>
        </w:rPr>
        <w:t xml:space="preserve"> чело</w:t>
      </w:r>
      <w:r w:rsidR="00AA6C3D" w:rsidRPr="00793B94">
        <w:rPr>
          <w:rFonts w:ascii="Times New Roman" w:hAnsi="Times New Roman"/>
          <w:sz w:val="28"/>
          <w:szCs w:val="28"/>
        </w:rPr>
        <w:t>век</w:t>
      </w:r>
      <w:r w:rsidR="00011806" w:rsidRPr="00793B94">
        <w:rPr>
          <w:rFonts w:ascii="Times New Roman" w:hAnsi="Times New Roman"/>
          <w:sz w:val="28"/>
          <w:szCs w:val="28"/>
        </w:rPr>
        <w:t xml:space="preserve">, </w:t>
      </w:r>
      <w:r w:rsidR="00BE57D0">
        <w:rPr>
          <w:rFonts w:ascii="Times New Roman" w:hAnsi="Times New Roman"/>
          <w:sz w:val="28"/>
          <w:szCs w:val="28"/>
        </w:rPr>
        <w:t>по сравнению с 2021</w:t>
      </w:r>
      <w:r w:rsidR="00264974" w:rsidRPr="00793B94">
        <w:rPr>
          <w:rFonts w:ascii="Times New Roman" w:hAnsi="Times New Roman"/>
          <w:sz w:val="28"/>
          <w:szCs w:val="28"/>
        </w:rPr>
        <w:t xml:space="preserve"> годом</w:t>
      </w:r>
      <w:r w:rsidR="00CF427A" w:rsidRPr="00793B94">
        <w:rPr>
          <w:rFonts w:ascii="Times New Roman" w:hAnsi="Times New Roman"/>
          <w:sz w:val="28"/>
          <w:szCs w:val="28"/>
        </w:rPr>
        <w:t>.</w:t>
      </w:r>
      <w:r w:rsidR="008923A1" w:rsidRPr="00793B94">
        <w:rPr>
          <w:rFonts w:ascii="Times New Roman" w:hAnsi="Times New Roman"/>
          <w:sz w:val="28"/>
          <w:szCs w:val="28"/>
        </w:rPr>
        <w:t xml:space="preserve"> </w:t>
      </w:r>
      <w:r w:rsidR="001A1C31">
        <w:rPr>
          <w:rFonts w:ascii="Times New Roman" w:hAnsi="Times New Roman"/>
          <w:sz w:val="28"/>
          <w:szCs w:val="28"/>
        </w:rPr>
        <w:t>В 202</w:t>
      </w:r>
      <w:r w:rsidR="00BE57D0">
        <w:rPr>
          <w:rFonts w:ascii="Times New Roman" w:hAnsi="Times New Roman"/>
          <w:sz w:val="28"/>
          <w:szCs w:val="28"/>
        </w:rPr>
        <w:t>3-2025</w:t>
      </w:r>
      <w:r w:rsidR="00AA6C3D" w:rsidRPr="00793B94">
        <w:rPr>
          <w:rFonts w:ascii="Times New Roman" w:hAnsi="Times New Roman"/>
          <w:sz w:val="28"/>
          <w:szCs w:val="28"/>
        </w:rPr>
        <w:t xml:space="preserve"> годах прогнозируется увеличение рождаемости, это обусловлено демографической политикой со стороны государства, направленной на пропаганду семейных ценностей и ориентирует родителей на рождение второго и третьего </w:t>
      </w:r>
      <w:proofErr w:type="spellStart"/>
      <w:r w:rsidR="00AA6C3D" w:rsidRPr="00793B94">
        <w:rPr>
          <w:rFonts w:ascii="Times New Roman" w:hAnsi="Times New Roman"/>
          <w:sz w:val="28"/>
          <w:szCs w:val="28"/>
        </w:rPr>
        <w:t>ребенка</w:t>
      </w:r>
      <w:proofErr w:type="spellEnd"/>
      <w:r w:rsidR="00AA6C3D" w:rsidRPr="00793B94">
        <w:rPr>
          <w:rFonts w:ascii="Times New Roman" w:hAnsi="Times New Roman"/>
          <w:sz w:val="28"/>
          <w:szCs w:val="28"/>
        </w:rPr>
        <w:t>.</w:t>
      </w:r>
    </w:p>
    <w:p w:rsidR="007850AE" w:rsidRDefault="007850AE" w:rsidP="007850A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4F83">
        <w:rPr>
          <w:rFonts w:ascii="Times New Roman" w:hAnsi="Times New Roman"/>
          <w:color w:val="000000" w:themeColor="text1"/>
          <w:sz w:val="28"/>
          <w:szCs w:val="28"/>
        </w:rPr>
        <w:t xml:space="preserve"> По данным Центра занятости населения уровень безработицы станет постепенно увеличиваться, в связи с сокращением рабочих мест</w:t>
      </w:r>
      <w:r>
        <w:rPr>
          <w:rFonts w:ascii="Times New Roman" w:hAnsi="Times New Roman"/>
          <w:sz w:val="28"/>
          <w:szCs w:val="28"/>
        </w:rPr>
        <w:t xml:space="preserve"> в организациях и миграционным приростом. В среднесрочной перспективе численность населения трудоспособного возраста будет постоянно снижаться, а пенсионных возрастов- плавно возрастать.</w:t>
      </w:r>
    </w:p>
    <w:p w:rsidR="00E30509" w:rsidRPr="007850AE" w:rsidRDefault="00E30509" w:rsidP="007850A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населения многонационален</w:t>
      </w:r>
      <w:r w:rsidR="00272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русские, узбеки, азербайджанцы,  укра</w:t>
      </w:r>
      <w:r w:rsidR="00745FFA">
        <w:rPr>
          <w:rFonts w:ascii="Times New Roman" w:hAnsi="Times New Roman"/>
          <w:sz w:val="28"/>
          <w:szCs w:val="28"/>
        </w:rPr>
        <w:t>инцы, белорус</w:t>
      </w:r>
      <w:r w:rsidR="00845654">
        <w:rPr>
          <w:rFonts w:ascii="Times New Roman" w:hAnsi="Times New Roman"/>
          <w:sz w:val="28"/>
          <w:szCs w:val="28"/>
        </w:rPr>
        <w:t>ы, татары, китайцы.</w:t>
      </w:r>
    </w:p>
    <w:p w:rsidR="0011777F" w:rsidRDefault="0011777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распадом совхоза «</w:t>
      </w:r>
      <w:proofErr w:type="spellStart"/>
      <w:r>
        <w:rPr>
          <w:rFonts w:ascii="Times New Roman" w:hAnsi="Times New Roman"/>
          <w:sz w:val="28"/>
          <w:szCs w:val="28"/>
        </w:rPr>
        <w:t>Гаровский</w:t>
      </w:r>
      <w:proofErr w:type="spellEnd"/>
      <w:r>
        <w:rPr>
          <w:rFonts w:ascii="Times New Roman" w:hAnsi="Times New Roman"/>
          <w:sz w:val="28"/>
          <w:szCs w:val="28"/>
        </w:rPr>
        <w:t>» большая часть трудоспособ</w:t>
      </w:r>
      <w:r w:rsidR="00AA6C3D">
        <w:rPr>
          <w:rFonts w:ascii="Times New Roman" w:hAnsi="Times New Roman"/>
          <w:sz w:val="28"/>
          <w:szCs w:val="28"/>
        </w:rPr>
        <w:t>ного населения</w:t>
      </w:r>
      <w:r w:rsidR="0002114B">
        <w:rPr>
          <w:rFonts w:ascii="Times New Roman" w:hAnsi="Times New Roman"/>
          <w:sz w:val="28"/>
          <w:szCs w:val="28"/>
        </w:rPr>
        <w:t xml:space="preserve"> - 85</w:t>
      </w:r>
      <w:r w:rsidR="009E4413">
        <w:rPr>
          <w:rFonts w:ascii="Times New Roman" w:hAnsi="Times New Roman"/>
          <w:sz w:val="28"/>
          <w:szCs w:val="28"/>
        </w:rPr>
        <w:t xml:space="preserve">% жителей </w:t>
      </w:r>
      <w:r w:rsidR="0002114B">
        <w:rPr>
          <w:rFonts w:ascii="Times New Roman" w:hAnsi="Times New Roman"/>
          <w:sz w:val="28"/>
          <w:szCs w:val="28"/>
        </w:rPr>
        <w:t>работают в городе</w:t>
      </w:r>
      <w:r w:rsidR="00311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Хабаровске.</w:t>
      </w:r>
    </w:p>
    <w:p w:rsidR="00AA6C3D" w:rsidRDefault="00AA6C3D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вид доходов населения – заработная плата.</w:t>
      </w:r>
    </w:p>
    <w:p w:rsidR="00AA6C3D" w:rsidRPr="00953BC4" w:rsidRDefault="00DC6D66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-заработная плата работников муниципальных дошкольных о</w:t>
      </w:r>
      <w:r w:rsidR="00BE57D0">
        <w:rPr>
          <w:rFonts w:ascii="Times New Roman" w:hAnsi="Times New Roman"/>
          <w:sz w:val="28"/>
          <w:szCs w:val="28"/>
        </w:rPr>
        <w:t>бразовательных учреждений в 2022</w:t>
      </w:r>
      <w:r>
        <w:rPr>
          <w:rFonts w:ascii="Times New Roman" w:hAnsi="Times New Roman"/>
          <w:sz w:val="28"/>
          <w:szCs w:val="28"/>
        </w:rPr>
        <w:t xml:space="preserve"> году составляет</w:t>
      </w:r>
      <w:r w:rsidRPr="00DC6D66">
        <w:rPr>
          <w:rFonts w:ascii="Times New Roman" w:hAnsi="Times New Roman"/>
          <w:sz w:val="28"/>
          <w:szCs w:val="28"/>
        </w:rPr>
        <w:t xml:space="preserve">: </w:t>
      </w:r>
      <w:r w:rsidR="00767127">
        <w:rPr>
          <w:rFonts w:ascii="Times New Roman" w:hAnsi="Times New Roman"/>
          <w:sz w:val="28"/>
          <w:szCs w:val="28"/>
        </w:rPr>
        <w:t>312</w:t>
      </w:r>
      <w:r w:rsidR="00953BC4" w:rsidRPr="00953BC4">
        <w:rPr>
          <w:rFonts w:ascii="Times New Roman" w:hAnsi="Times New Roman"/>
          <w:sz w:val="28"/>
          <w:szCs w:val="28"/>
        </w:rPr>
        <w:t>12</w:t>
      </w:r>
      <w:r w:rsidR="00953BC4">
        <w:rPr>
          <w:rFonts w:ascii="Times New Roman" w:hAnsi="Times New Roman"/>
          <w:sz w:val="28"/>
          <w:szCs w:val="28"/>
        </w:rPr>
        <w:t>,00</w:t>
      </w:r>
      <w:r w:rsidRPr="00745FF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DC6D6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про</w:t>
      </w:r>
      <w:r w:rsidR="00E30A0C">
        <w:rPr>
          <w:rFonts w:ascii="Times New Roman" w:hAnsi="Times New Roman"/>
          <w:sz w:val="28"/>
          <w:szCs w:val="28"/>
        </w:rPr>
        <w:t xml:space="preserve">гнозируется рост в среднем на </w:t>
      </w:r>
      <w:r w:rsidR="00953BC4">
        <w:rPr>
          <w:rFonts w:ascii="Times New Roman" w:hAnsi="Times New Roman"/>
          <w:sz w:val="28"/>
          <w:szCs w:val="28"/>
        </w:rPr>
        <w:t>3</w:t>
      </w:r>
      <w:r w:rsidR="00745FFA">
        <w:rPr>
          <w:rFonts w:ascii="Times New Roman" w:hAnsi="Times New Roman"/>
          <w:sz w:val="28"/>
          <w:szCs w:val="28"/>
        </w:rPr>
        <w:t>% в год и к 2024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E30A0C">
        <w:rPr>
          <w:rFonts w:ascii="Times New Roman" w:hAnsi="Times New Roman"/>
          <w:sz w:val="28"/>
          <w:szCs w:val="28"/>
        </w:rPr>
        <w:t xml:space="preserve">заработная плата составит </w:t>
      </w:r>
      <w:r>
        <w:rPr>
          <w:rFonts w:ascii="Times New Roman" w:hAnsi="Times New Roman"/>
          <w:sz w:val="28"/>
          <w:szCs w:val="28"/>
        </w:rPr>
        <w:t xml:space="preserve"> </w:t>
      </w:r>
      <w:r w:rsidR="00767127">
        <w:rPr>
          <w:rFonts w:ascii="Times New Roman" w:hAnsi="Times New Roman"/>
          <w:sz w:val="28"/>
          <w:szCs w:val="28"/>
        </w:rPr>
        <w:t>34221</w:t>
      </w:r>
      <w:r w:rsidR="00953BC4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>рублей</w:t>
      </w:r>
      <w:r w:rsidR="00953BC4" w:rsidRPr="00953BC4">
        <w:rPr>
          <w:rFonts w:ascii="Times New Roman" w:hAnsi="Times New Roman"/>
          <w:sz w:val="28"/>
          <w:szCs w:val="28"/>
        </w:rPr>
        <w:t>;</w:t>
      </w:r>
    </w:p>
    <w:p w:rsidR="00DC6D66" w:rsidRDefault="00DC6D66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472FB">
        <w:rPr>
          <w:rFonts w:ascii="Times New Roman" w:hAnsi="Times New Roman"/>
          <w:sz w:val="28"/>
          <w:szCs w:val="28"/>
        </w:rPr>
        <w:t>-</w:t>
      </w:r>
      <w:r w:rsidR="006472FB">
        <w:rPr>
          <w:rFonts w:ascii="Times New Roman" w:hAnsi="Times New Roman"/>
          <w:sz w:val="28"/>
          <w:szCs w:val="28"/>
        </w:rPr>
        <w:t>заработная плата учителей муниципальных общео</w:t>
      </w:r>
      <w:r w:rsidR="00953BC4">
        <w:rPr>
          <w:rFonts w:ascii="Times New Roman" w:hAnsi="Times New Roman"/>
          <w:sz w:val="28"/>
          <w:szCs w:val="28"/>
        </w:rPr>
        <w:t>бразовательных учреждений в 202</w:t>
      </w:r>
      <w:r w:rsidR="00BE57D0">
        <w:rPr>
          <w:rFonts w:ascii="Times New Roman" w:hAnsi="Times New Roman"/>
          <w:sz w:val="28"/>
          <w:szCs w:val="28"/>
        </w:rPr>
        <w:t>2</w:t>
      </w:r>
      <w:r w:rsidR="006472FB">
        <w:rPr>
          <w:rFonts w:ascii="Times New Roman" w:hAnsi="Times New Roman"/>
          <w:sz w:val="28"/>
          <w:szCs w:val="28"/>
        </w:rPr>
        <w:t xml:space="preserve"> году </w:t>
      </w:r>
      <w:r w:rsidR="00953BC4">
        <w:rPr>
          <w:rFonts w:ascii="Times New Roman" w:hAnsi="Times New Roman"/>
          <w:sz w:val="28"/>
          <w:szCs w:val="28"/>
        </w:rPr>
        <w:t>составляет 54593,00</w:t>
      </w:r>
      <w:r w:rsidR="006472FB">
        <w:rPr>
          <w:rFonts w:ascii="Times New Roman" w:hAnsi="Times New Roman"/>
          <w:sz w:val="28"/>
          <w:szCs w:val="28"/>
        </w:rPr>
        <w:t xml:space="preserve"> рублей</w:t>
      </w:r>
      <w:r w:rsidR="006472FB" w:rsidRPr="006472FB">
        <w:rPr>
          <w:rFonts w:ascii="Times New Roman" w:hAnsi="Times New Roman"/>
          <w:sz w:val="28"/>
          <w:szCs w:val="28"/>
        </w:rPr>
        <w:t xml:space="preserve">; </w:t>
      </w:r>
      <w:r w:rsidR="006472FB">
        <w:rPr>
          <w:rFonts w:ascii="Times New Roman" w:hAnsi="Times New Roman"/>
          <w:sz w:val="28"/>
          <w:szCs w:val="28"/>
        </w:rPr>
        <w:t>прогнозируется рост з</w:t>
      </w:r>
      <w:r w:rsidR="00953BC4">
        <w:rPr>
          <w:rFonts w:ascii="Times New Roman" w:hAnsi="Times New Roman"/>
          <w:sz w:val="28"/>
          <w:szCs w:val="28"/>
        </w:rPr>
        <w:t>аработной платы в среднем на 7,3</w:t>
      </w:r>
      <w:r w:rsidR="006472FB">
        <w:rPr>
          <w:rFonts w:ascii="Times New Roman" w:hAnsi="Times New Roman"/>
          <w:sz w:val="28"/>
          <w:szCs w:val="28"/>
        </w:rPr>
        <w:t xml:space="preserve"> % в год и к</w:t>
      </w:r>
      <w:r w:rsidR="00BE57D0">
        <w:rPr>
          <w:rFonts w:ascii="Times New Roman" w:hAnsi="Times New Roman"/>
          <w:sz w:val="28"/>
          <w:szCs w:val="28"/>
        </w:rPr>
        <w:t xml:space="preserve"> 2025</w:t>
      </w:r>
      <w:r w:rsidR="00953BC4">
        <w:rPr>
          <w:rFonts w:ascii="Times New Roman" w:hAnsi="Times New Roman"/>
          <w:sz w:val="28"/>
          <w:szCs w:val="28"/>
        </w:rPr>
        <w:t xml:space="preserve"> году она составит 67443,00</w:t>
      </w:r>
      <w:r w:rsidR="00F60A23">
        <w:rPr>
          <w:rFonts w:ascii="Times New Roman" w:hAnsi="Times New Roman"/>
          <w:sz w:val="28"/>
          <w:szCs w:val="28"/>
        </w:rPr>
        <w:t xml:space="preserve"> рубля</w:t>
      </w:r>
      <w:r w:rsidR="006472FB" w:rsidRPr="006472FB">
        <w:rPr>
          <w:rFonts w:ascii="Times New Roman" w:hAnsi="Times New Roman"/>
          <w:sz w:val="28"/>
          <w:szCs w:val="28"/>
        </w:rPr>
        <w:t>;</w:t>
      </w:r>
    </w:p>
    <w:p w:rsidR="006472FB" w:rsidRPr="006472FB" w:rsidRDefault="006472FB" w:rsidP="00691D2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lastRenderedPageBreak/>
        <w:t>-</w:t>
      </w:r>
      <w:r w:rsidRPr="006472FB">
        <w:rPr>
          <w:rFonts w:ascii="Times New Roman" w:hAnsi="Times New Roman"/>
          <w:sz w:val="28"/>
          <w:szCs w:val="28"/>
        </w:rPr>
        <w:t>заработная плата работников муниципал</w:t>
      </w:r>
      <w:r w:rsidR="00BE57D0">
        <w:rPr>
          <w:rFonts w:ascii="Times New Roman" w:hAnsi="Times New Roman"/>
          <w:sz w:val="28"/>
          <w:szCs w:val="28"/>
        </w:rPr>
        <w:t>ьного учреждения культуры в 2022</w:t>
      </w:r>
      <w:r w:rsidR="00F60A23">
        <w:rPr>
          <w:rFonts w:ascii="Times New Roman" w:hAnsi="Times New Roman"/>
          <w:sz w:val="28"/>
          <w:szCs w:val="28"/>
        </w:rPr>
        <w:t xml:space="preserve"> году составляла </w:t>
      </w:r>
      <w:r w:rsidR="00767127">
        <w:rPr>
          <w:rFonts w:ascii="Times New Roman" w:hAnsi="Times New Roman"/>
          <w:sz w:val="28"/>
          <w:szCs w:val="28"/>
        </w:rPr>
        <w:t>396</w:t>
      </w:r>
      <w:r w:rsidR="009543B4">
        <w:rPr>
          <w:rFonts w:ascii="Times New Roman" w:hAnsi="Times New Roman"/>
          <w:sz w:val="28"/>
          <w:szCs w:val="28"/>
        </w:rPr>
        <w:t>17,46</w:t>
      </w:r>
      <w:r w:rsidRPr="006472FB">
        <w:rPr>
          <w:rFonts w:ascii="Times New Roman" w:hAnsi="Times New Roman"/>
          <w:sz w:val="28"/>
          <w:szCs w:val="28"/>
        </w:rPr>
        <w:t xml:space="preserve"> рублей, прогнозируется рост </w:t>
      </w:r>
      <w:r w:rsidR="009543B4">
        <w:rPr>
          <w:rFonts w:ascii="Times New Roman" w:hAnsi="Times New Roman"/>
          <w:sz w:val="28"/>
          <w:szCs w:val="28"/>
        </w:rPr>
        <w:t xml:space="preserve">средней </w:t>
      </w:r>
      <w:r w:rsidRPr="006472FB">
        <w:rPr>
          <w:rFonts w:ascii="Times New Roman" w:hAnsi="Times New Roman"/>
          <w:sz w:val="28"/>
          <w:szCs w:val="28"/>
        </w:rPr>
        <w:t xml:space="preserve">заработной платы </w:t>
      </w:r>
      <w:r w:rsidR="00BE57D0">
        <w:rPr>
          <w:rFonts w:ascii="Times New Roman" w:hAnsi="Times New Roman"/>
          <w:sz w:val="28"/>
          <w:szCs w:val="28"/>
        </w:rPr>
        <w:t>на 5 %, к концу 2023</w:t>
      </w:r>
      <w:r w:rsidR="00F60A23">
        <w:rPr>
          <w:rFonts w:ascii="Times New Roman" w:hAnsi="Times New Roman"/>
          <w:sz w:val="28"/>
          <w:szCs w:val="28"/>
        </w:rPr>
        <w:t xml:space="preserve"> года она сос</w:t>
      </w:r>
      <w:r w:rsidR="00C45319">
        <w:rPr>
          <w:rFonts w:ascii="Times New Roman" w:hAnsi="Times New Roman"/>
          <w:sz w:val="28"/>
          <w:szCs w:val="28"/>
        </w:rPr>
        <w:t>тавит 34</w:t>
      </w:r>
      <w:r w:rsidR="00767127">
        <w:rPr>
          <w:rFonts w:ascii="Times New Roman" w:hAnsi="Times New Roman"/>
          <w:sz w:val="28"/>
          <w:szCs w:val="28"/>
        </w:rPr>
        <w:t>603</w:t>
      </w:r>
      <w:r w:rsidR="00F60A23">
        <w:rPr>
          <w:rFonts w:ascii="Times New Roman" w:hAnsi="Times New Roman"/>
          <w:sz w:val="28"/>
          <w:szCs w:val="28"/>
        </w:rPr>
        <w:t xml:space="preserve"> </w:t>
      </w:r>
      <w:r w:rsidRPr="006472FB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Сп</w:t>
      </w:r>
      <w:r w:rsidR="00BE57D0">
        <w:rPr>
          <w:rFonts w:ascii="Times New Roman" w:hAnsi="Times New Roman"/>
          <w:sz w:val="28"/>
          <w:szCs w:val="28"/>
        </w:rPr>
        <w:t>рогнозировать показатель на 2023-2025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691D26">
        <w:rPr>
          <w:rFonts w:ascii="Times New Roman" w:hAnsi="Times New Roman"/>
          <w:sz w:val="28"/>
          <w:szCs w:val="28"/>
        </w:rPr>
        <w:t>год не предоставляется возможным, так как уровень заработной платы устанавливает Министерство образования Хабаровского края и Министерство культуры Хабаровского края.</w:t>
      </w:r>
    </w:p>
    <w:p w:rsidR="006472FB" w:rsidRPr="006472FB" w:rsidRDefault="006472FB" w:rsidP="00691D2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761C6" w:rsidRPr="0007659C" w:rsidRDefault="00E23FDF" w:rsidP="0007659C">
      <w:pPr>
        <w:pStyle w:val="a8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7659C">
        <w:rPr>
          <w:b/>
          <w:bCs/>
          <w:sz w:val="28"/>
          <w:szCs w:val="28"/>
        </w:rPr>
        <w:t>Оценка социально-экономических показателей поселения.</w:t>
      </w:r>
    </w:p>
    <w:p w:rsidR="004761C6" w:rsidRPr="006265D7" w:rsidRDefault="004761C6" w:rsidP="00EB77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65D7">
        <w:rPr>
          <w:rFonts w:ascii="Times New Roman" w:hAnsi="Times New Roman"/>
          <w:sz w:val="28"/>
          <w:szCs w:val="28"/>
        </w:rPr>
        <w:t>Перспе</w:t>
      </w:r>
      <w:r w:rsidR="006E23B5">
        <w:rPr>
          <w:rFonts w:ascii="Times New Roman" w:hAnsi="Times New Roman"/>
          <w:sz w:val="28"/>
          <w:szCs w:val="28"/>
        </w:rPr>
        <w:t>к</w:t>
      </w:r>
      <w:r w:rsidR="00F90A2A">
        <w:rPr>
          <w:rFonts w:ascii="Times New Roman" w:hAnsi="Times New Roman"/>
          <w:sz w:val="28"/>
          <w:szCs w:val="28"/>
        </w:rPr>
        <w:t>тивы сельского поселения до 20</w:t>
      </w:r>
      <w:r w:rsidR="00BE57D0">
        <w:rPr>
          <w:rFonts w:ascii="Times New Roman" w:hAnsi="Times New Roman"/>
          <w:sz w:val="28"/>
          <w:szCs w:val="28"/>
        </w:rPr>
        <w:t>25</w:t>
      </w:r>
      <w:r w:rsidRPr="006265D7">
        <w:rPr>
          <w:rFonts w:ascii="Times New Roman" w:hAnsi="Times New Roman"/>
          <w:sz w:val="28"/>
          <w:szCs w:val="28"/>
        </w:rPr>
        <w:t xml:space="preserve"> года связаны с развитием  сферы бытовых услуг, торговли, потребительского рынка, развити</w:t>
      </w:r>
      <w:r w:rsidR="000E47DF">
        <w:rPr>
          <w:rFonts w:ascii="Times New Roman" w:hAnsi="Times New Roman"/>
          <w:sz w:val="28"/>
          <w:szCs w:val="28"/>
        </w:rPr>
        <w:t xml:space="preserve">ем </w:t>
      </w:r>
      <w:r w:rsidR="00D62BDA" w:rsidRPr="006265D7">
        <w:rPr>
          <w:rFonts w:ascii="Times New Roman" w:hAnsi="Times New Roman"/>
          <w:sz w:val="28"/>
          <w:szCs w:val="28"/>
        </w:rPr>
        <w:t>домостроения, развития личного подсобного хозяйства.</w:t>
      </w:r>
    </w:p>
    <w:p w:rsidR="004761C6" w:rsidRPr="006265D7" w:rsidRDefault="004761C6" w:rsidP="00EB77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65D7">
        <w:rPr>
          <w:rFonts w:ascii="Times New Roman" w:hAnsi="Times New Roman"/>
          <w:sz w:val="28"/>
          <w:szCs w:val="28"/>
        </w:rPr>
        <w:t>Рассматривая показатели текущего уровня социа</w:t>
      </w:r>
      <w:r w:rsidR="00CF5B37">
        <w:rPr>
          <w:rFonts w:ascii="Times New Roman" w:hAnsi="Times New Roman"/>
          <w:sz w:val="28"/>
          <w:szCs w:val="28"/>
        </w:rPr>
        <w:t xml:space="preserve">льно-экономического развития </w:t>
      </w:r>
      <w:proofErr w:type="spellStart"/>
      <w:r w:rsidR="00CF5B37"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Pr="006265D7">
        <w:rPr>
          <w:rFonts w:ascii="Times New Roman" w:hAnsi="Times New Roman"/>
          <w:sz w:val="28"/>
          <w:szCs w:val="28"/>
        </w:rPr>
        <w:t> сельского поселения, отмечается следующее:</w:t>
      </w:r>
    </w:p>
    <w:p w:rsidR="004761C6" w:rsidRPr="006265D7" w:rsidRDefault="004761C6" w:rsidP="00EB77DD">
      <w:pPr>
        <w:jc w:val="both"/>
        <w:rPr>
          <w:rFonts w:ascii="Times New Roman" w:hAnsi="Times New Roman"/>
          <w:sz w:val="28"/>
          <w:szCs w:val="28"/>
        </w:rPr>
      </w:pPr>
      <w:r w:rsidRPr="006265D7">
        <w:rPr>
          <w:rFonts w:ascii="Times New Roman" w:hAnsi="Times New Roman"/>
          <w:sz w:val="28"/>
          <w:szCs w:val="28"/>
        </w:rPr>
        <w:t xml:space="preserve">-транспортная доступность </w:t>
      </w:r>
      <w:proofErr w:type="spellStart"/>
      <w:r w:rsidRPr="006265D7">
        <w:rPr>
          <w:rFonts w:ascii="Times New Roman" w:hAnsi="Times New Roman"/>
          <w:sz w:val="28"/>
          <w:szCs w:val="28"/>
        </w:rPr>
        <w:t>населенных</w:t>
      </w:r>
      <w:proofErr w:type="spellEnd"/>
      <w:r w:rsidRPr="006265D7">
        <w:rPr>
          <w:rFonts w:ascii="Times New Roman" w:hAnsi="Times New Roman"/>
          <w:sz w:val="28"/>
          <w:szCs w:val="28"/>
        </w:rPr>
        <w:t xml:space="preserve"> пунктов поселения высокая;</w:t>
      </w:r>
    </w:p>
    <w:p w:rsidR="004761C6" w:rsidRPr="006265D7" w:rsidRDefault="004761C6" w:rsidP="00EB77DD">
      <w:pPr>
        <w:jc w:val="both"/>
        <w:rPr>
          <w:rFonts w:ascii="Times New Roman" w:hAnsi="Times New Roman"/>
          <w:sz w:val="28"/>
          <w:szCs w:val="28"/>
        </w:rPr>
      </w:pPr>
      <w:r w:rsidRPr="006265D7">
        <w:rPr>
          <w:rFonts w:ascii="Times New Roman" w:hAnsi="Times New Roman"/>
          <w:sz w:val="28"/>
          <w:szCs w:val="28"/>
        </w:rPr>
        <w:t>-состояние жилищного фонда – изношенный на 75-80 %;</w:t>
      </w:r>
    </w:p>
    <w:p w:rsidR="004761C6" w:rsidRPr="006265D7" w:rsidRDefault="004761C6" w:rsidP="00EB77DD">
      <w:pPr>
        <w:jc w:val="both"/>
        <w:rPr>
          <w:rFonts w:ascii="Times New Roman" w:hAnsi="Times New Roman"/>
          <w:sz w:val="28"/>
          <w:szCs w:val="28"/>
        </w:rPr>
      </w:pPr>
      <w:r w:rsidRPr="006265D7">
        <w:rPr>
          <w:rFonts w:ascii="Times New Roman" w:hAnsi="Times New Roman"/>
          <w:sz w:val="28"/>
          <w:szCs w:val="28"/>
        </w:rPr>
        <w:t>-доходы населения средние;</w:t>
      </w:r>
    </w:p>
    <w:p w:rsidR="004761C6" w:rsidRPr="006265D7" w:rsidRDefault="004761C6" w:rsidP="00EB77DD">
      <w:pPr>
        <w:jc w:val="both"/>
        <w:rPr>
          <w:rFonts w:ascii="Times New Roman" w:hAnsi="Times New Roman"/>
          <w:sz w:val="28"/>
          <w:szCs w:val="28"/>
        </w:rPr>
      </w:pPr>
      <w:r w:rsidRPr="006265D7">
        <w:rPr>
          <w:rFonts w:ascii="Times New Roman" w:hAnsi="Times New Roman"/>
          <w:sz w:val="28"/>
          <w:szCs w:val="28"/>
        </w:rPr>
        <w:t>-оплата услуг водоснабжения, вывоза и утилизации ТБО доступна для населения и осуществляется регулярно;</w:t>
      </w:r>
    </w:p>
    <w:p w:rsidR="004761C6" w:rsidRPr="006265D7" w:rsidRDefault="004761C6" w:rsidP="00EB77DD">
      <w:pPr>
        <w:jc w:val="both"/>
        <w:rPr>
          <w:rFonts w:ascii="Times New Roman" w:hAnsi="Times New Roman"/>
          <w:sz w:val="28"/>
          <w:szCs w:val="28"/>
        </w:rPr>
      </w:pPr>
      <w:r w:rsidRPr="006265D7">
        <w:rPr>
          <w:rFonts w:ascii="Times New Roman" w:hAnsi="Times New Roman"/>
          <w:sz w:val="28"/>
          <w:szCs w:val="28"/>
        </w:rPr>
        <w:t>-н</w:t>
      </w:r>
      <w:r w:rsidR="00CF5B37">
        <w:rPr>
          <w:rFonts w:ascii="Times New Roman" w:hAnsi="Times New Roman"/>
          <w:sz w:val="28"/>
          <w:szCs w:val="28"/>
        </w:rPr>
        <w:t xml:space="preserve">аблюдается увеличение количества на </w:t>
      </w:r>
      <w:r w:rsidRPr="006265D7">
        <w:rPr>
          <w:rFonts w:ascii="Times New Roman" w:hAnsi="Times New Roman"/>
          <w:sz w:val="28"/>
          <w:szCs w:val="28"/>
        </w:rPr>
        <w:t>развитие ЛПХ</w:t>
      </w:r>
      <w:r w:rsidR="00CF5B37">
        <w:rPr>
          <w:rFonts w:ascii="Times New Roman" w:hAnsi="Times New Roman"/>
          <w:sz w:val="28"/>
          <w:szCs w:val="28"/>
        </w:rPr>
        <w:t xml:space="preserve">, </w:t>
      </w:r>
      <w:r w:rsidRPr="006265D7">
        <w:rPr>
          <w:rFonts w:ascii="Times New Roman" w:hAnsi="Times New Roman"/>
          <w:sz w:val="28"/>
          <w:szCs w:val="28"/>
        </w:rPr>
        <w:t>ИЖС.</w:t>
      </w:r>
    </w:p>
    <w:p w:rsidR="004761C6" w:rsidRPr="006265D7" w:rsidRDefault="004761C6" w:rsidP="007504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65D7">
        <w:rPr>
          <w:rFonts w:ascii="Times New Roman" w:hAnsi="Times New Roman"/>
          <w:sz w:val="28"/>
          <w:szCs w:val="28"/>
        </w:rPr>
        <w:t xml:space="preserve"> По итоговой характеристике социально-экономического развития поселение можно рассматривать как:</w:t>
      </w:r>
    </w:p>
    <w:p w:rsidR="004761C6" w:rsidRPr="006265D7" w:rsidRDefault="004761C6" w:rsidP="00EB77DD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6265D7">
        <w:rPr>
          <w:rFonts w:ascii="Times New Roman" w:hAnsi="Times New Roman"/>
          <w:sz w:val="28"/>
          <w:szCs w:val="28"/>
        </w:rPr>
        <w:t>- перспективное для частных инвестиций, что обосновывается небольшим  ростом экономики и средним уровнем доходов населения и высокой транспортной доступностью;</w:t>
      </w:r>
    </w:p>
    <w:p w:rsidR="004761C6" w:rsidRPr="006265D7" w:rsidRDefault="004761C6" w:rsidP="00EB77DD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6265D7">
        <w:rPr>
          <w:rFonts w:ascii="Times New Roman" w:hAnsi="Times New Roman"/>
          <w:sz w:val="28"/>
          <w:szCs w:val="28"/>
        </w:rPr>
        <w:t> - 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966848" w:rsidRPr="00966848" w:rsidRDefault="004E12FB" w:rsidP="00EB77D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1777F" w:rsidRPr="00506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функционирует</w:t>
      </w:r>
      <w:r w:rsidR="0011777F" w:rsidRPr="00506168">
        <w:rPr>
          <w:rFonts w:ascii="Times New Roman" w:hAnsi="Times New Roman"/>
          <w:sz w:val="28"/>
          <w:szCs w:val="28"/>
        </w:rPr>
        <w:t xml:space="preserve"> </w:t>
      </w:r>
      <w:r w:rsidR="002744FD">
        <w:rPr>
          <w:rFonts w:ascii="Times New Roman" w:hAnsi="Times New Roman"/>
          <w:sz w:val="28"/>
          <w:szCs w:val="28"/>
        </w:rPr>
        <w:t xml:space="preserve">крупнейшее </w:t>
      </w:r>
      <w:r w:rsidR="0011777F" w:rsidRPr="00506168">
        <w:rPr>
          <w:rFonts w:ascii="Times New Roman" w:hAnsi="Times New Roman"/>
          <w:sz w:val="28"/>
          <w:szCs w:val="28"/>
        </w:rPr>
        <w:t>мясоперера</w:t>
      </w:r>
      <w:r w:rsidR="00CF5B37" w:rsidRPr="00506168">
        <w:rPr>
          <w:rFonts w:ascii="Times New Roman" w:hAnsi="Times New Roman"/>
          <w:sz w:val="28"/>
          <w:szCs w:val="28"/>
        </w:rPr>
        <w:t>батывающее предприятие ООО «СКИФ</w:t>
      </w:r>
      <w:r>
        <w:rPr>
          <w:rFonts w:ascii="Times New Roman" w:hAnsi="Times New Roman"/>
          <w:sz w:val="28"/>
          <w:szCs w:val="28"/>
        </w:rPr>
        <w:t xml:space="preserve">» </w:t>
      </w:r>
      <w:r w:rsidR="0011777F" w:rsidRPr="00506168">
        <w:rPr>
          <w:rFonts w:ascii="Times New Roman" w:hAnsi="Times New Roman"/>
          <w:sz w:val="28"/>
          <w:szCs w:val="28"/>
        </w:rPr>
        <w:t xml:space="preserve">и </w:t>
      </w:r>
      <w:r w:rsidR="000D18B8">
        <w:rPr>
          <w:rFonts w:ascii="Times New Roman" w:hAnsi="Times New Roman"/>
          <w:sz w:val="28"/>
          <w:szCs w:val="28"/>
        </w:rPr>
        <w:t>предприятие по р</w:t>
      </w:r>
      <w:r w:rsidR="000D18B8">
        <w:rPr>
          <w:rFonts w:ascii="Times New Roman" w:hAnsi="Times New Roman"/>
          <w:sz w:val="28"/>
          <w:szCs w:val="28"/>
          <w:shd w:val="clear" w:color="auto" w:fill="FFFFFF"/>
        </w:rPr>
        <w:t>азведению</w:t>
      </w:r>
      <w:r w:rsidR="000D18B8" w:rsidRPr="000D18B8">
        <w:rPr>
          <w:rFonts w:ascii="Times New Roman" w:hAnsi="Times New Roman"/>
          <w:sz w:val="28"/>
          <w:szCs w:val="28"/>
          <w:shd w:val="clear" w:color="auto" w:fill="FFFFFF"/>
        </w:rPr>
        <w:t xml:space="preserve"> молочного крупн</w:t>
      </w:r>
      <w:r w:rsidR="000D18B8">
        <w:rPr>
          <w:rFonts w:ascii="Times New Roman" w:hAnsi="Times New Roman"/>
          <w:sz w:val="28"/>
          <w:szCs w:val="28"/>
          <w:shd w:val="clear" w:color="auto" w:fill="FFFFFF"/>
        </w:rPr>
        <w:t>ого рогатого скота, производству сырого молока</w:t>
      </w:r>
      <w:r w:rsidR="003C7A27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168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выращиванию однолетних и многолетних культур</w:t>
      </w:r>
      <w:r w:rsidR="003C7A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18B8">
        <w:rPr>
          <w:rFonts w:ascii="Times New Roman" w:hAnsi="Times New Roman"/>
          <w:sz w:val="28"/>
          <w:szCs w:val="28"/>
          <w:shd w:val="clear" w:color="auto" w:fill="FFFFFF"/>
        </w:rPr>
        <w:t xml:space="preserve"> ООО «Даниловка»</w:t>
      </w:r>
      <w:r w:rsidR="00BE57D0">
        <w:rPr>
          <w:rFonts w:ascii="Times New Roman" w:hAnsi="Times New Roman"/>
          <w:sz w:val="28"/>
          <w:szCs w:val="28"/>
          <w:shd w:val="clear" w:color="auto" w:fill="FFFFFF"/>
        </w:rPr>
        <w:t>. В 2022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году общее поголовье составило 1,8 тыс. голов. Объем производства молока </w:t>
      </w:r>
      <w:r w:rsidR="00BE57D0">
        <w:rPr>
          <w:rFonts w:ascii="Times New Roman" w:hAnsi="Times New Roman"/>
          <w:sz w:val="28"/>
          <w:szCs w:val="28"/>
          <w:shd w:val="clear" w:color="auto" w:fill="FFFFFF"/>
        </w:rPr>
        <w:t>в 2022</w:t>
      </w:r>
      <w:r w:rsidR="00966848">
        <w:rPr>
          <w:rFonts w:ascii="Times New Roman" w:hAnsi="Times New Roman"/>
          <w:sz w:val="28"/>
          <w:szCs w:val="28"/>
          <w:shd w:val="clear" w:color="auto" w:fill="FFFFFF"/>
        </w:rPr>
        <w:t xml:space="preserve"> году 1420 тонн.</w:t>
      </w:r>
    </w:p>
    <w:p w:rsidR="0011777F" w:rsidRPr="006C6447" w:rsidRDefault="0011777F" w:rsidP="00EB77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6447">
        <w:rPr>
          <w:rFonts w:ascii="Times New Roman" w:hAnsi="Times New Roman"/>
          <w:sz w:val="28"/>
          <w:szCs w:val="28"/>
        </w:rPr>
        <w:lastRenderedPageBreak/>
        <w:t>На землях поселения выращ</w:t>
      </w:r>
      <w:r w:rsidR="008D5D84" w:rsidRPr="006C6447">
        <w:rPr>
          <w:rFonts w:ascii="Times New Roman" w:hAnsi="Times New Roman"/>
          <w:sz w:val="28"/>
          <w:szCs w:val="28"/>
        </w:rPr>
        <w:t>иваются зерновые культуры, ячмень, пшеница.</w:t>
      </w:r>
    </w:p>
    <w:p w:rsidR="00726DD3" w:rsidRDefault="00726DD3" w:rsidP="000F16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</w:t>
      </w:r>
      <w:r w:rsidR="00011806">
        <w:rPr>
          <w:rFonts w:ascii="Times New Roman" w:hAnsi="Times New Roman"/>
          <w:sz w:val="28"/>
          <w:szCs w:val="28"/>
        </w:rPr>
        <w:t xml:space="preserve">ого поселения </w:t>
      </w:r>
      <w:r w:rsidR="00BE57D0">
        <w:rPr>
          <w:rFonts w:ascii="Times New Roman" w:hAnsi="Times New Roman"/>
          <w:sz w:val="28"/>
          <w:szCs w:val="28"/>
        </w:rPr>
        <w:t>на 01.01.2022</w:t>
      </w:r>
      <w:r w:rsidR="000F1684">
        <w:rPr>
          <w:rFonts w:ascii="Times New Roman" w:hAnsi="Times New Roman"/>
          <w:sz w:val="28"/>
          <w:szCs w:val="28"/>
        </w:rPr>
        <w:t xml:space="preserve"> г </w:t>
      </w:r>
      <w:r w:rsidR="00011806">
        <w:rPr>
          <w:rFonts w:ascii="Times New Roman" w:hAnsi="Times New Roman"/>
          <w:sz w:val="28"/>
          <w:szCs w:val="28"/>
        </w:rPr>
        <w:t xml:space="preserve">осуществляют деятельность </w:t>
      </w:r>
      <w:r w:rsidR="00780B41">
        <w:rPr>
          <w:rFonts w:ascii="Times New Roman" w:hAnsi="Times New Roman"/>
          <w:sz w:val="28"/>
          <w:szCs w:val="28"/>
        </w:rPr>
        <w:t>227</w:t>
      </w:r>
      <w:r w:rsidR="00F205E0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предпринимательства. По сравнению </w:t>
      </w:r>
      <w:r w:rsidR="00331D90">
        <w:rPr>
          <w:rFonts w:ascii="Times New Roman" w:hAnsi="Times New Roman"/>
          <w:sz w:val="28"/>
          <w:szCs w:val="28"/>
        </w:rPr>
        <w:t xml:space="preserve">с аналогичным периодом прошлого года количество предпринимателей </w:t>
      </w:r>
      <w:r w:rsidR="000F1684">
        <w:rPr>
          <w:rFonts w:ascii="Times New Roman" w:hAnsi="Times New Roman"/>
          <w:sz w:val="28"/>
          <w:szCs w:val="28"/>
        </w:rPr>
        <w:t>увеличилось</w:t>
      </w:r>
      <w:r w:rsidR="005D344C">
        <w:rPr>
          <w:rFonts w:ascii="Times New Roman" w:hAnsi="Times New Roman"/>
          <w:sz w:val="28"/>
          <w:szCs w:val="28"/>
        </w:rPr>
        <w:t>.</w:t>
      </w:r>
      <w:r w:rsidR="00F31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Основная часть предпринимателей работает в сфере розничной торговли. Магазины и павильоны предпринимателей располагаются по всей территори</w:t>
      </w:r>
      <w:r w:rsidR="00E31D3D">
        <w:rPr>
          <w:rFonts w:ascii="Times New Roman" w:hAnsi="Times New Roman"/>
          <w:sz w:val="28"/>
          <w:szCs w:val="28"/>
        </w:rPr>
        <w:t>и</w:t>
      </w:r>
      <w:r w:rsidR="00331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так, что жители не испытывают проблем доступности предоставления услуг.</w:t>
      </w:r>
      <w:r w:rsidR="0011777F">
        <w:rPr>
          <w:rFonts w:ascii="Times New Roman" w:hAnsi="Times New Roman"/>
          <w:sz w:val="28"/>
          <w:szCs w:val="28"/>
        </w:rPr>
        <w:t xml:space="preserve"> </w:t>
      </w:r>
    </w:p>
    <w:p w:rsidR="00331D90" w:rsidRDefault="00E31D3D" w:rsidP="00331D9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</w:t>
      </w:r>
      <w:r w:rsidR="00AF1C6A">
        <w:rPr>
          <w:rFonts w:ascii="Times New Roman" w:hAnsi="Times New Roman"/>
          <w:sz w:val="28"/>
          <w:szCs w:val="28"/>
        </w:rPr>
        <w:t xml:space="preserve">одним из самых основных факторов устойчивого социально-экономического развития </w:t>
      </w:r>
      <w:proofErr w:type="spellStart"/>
      <w:r w:rsidR="00AF1C6A">
        <w:rPr>
          <w:rFonts w:ascii="Times New Roman" w:hAnsi="Times New Roman"/>
          <w:sz w:val="28"/>
          <w:szCs w:val="28"/>
        </w:rPr>
        <w:t>Ракитнеского</w:t>
      </w:r>
      <w:proofErr w:type="spellEnd"/>
      <w:r w:rsidR="00AF1C6A">
        <w:rPr>
          <w:rFonts w:ascii="Times New Roman" w:hAnsi="Times New Roman"/>
          <w:sz w:val="28"/>
          <w:szCs w:val="28"/>
        </w:rPr>
        <w:t xml:space="preserve"> сельского поселения, способствует обеспечению занятости населения, насыщению рынка товарами и </w:t>
      </w:r>
      <w:r w:rsidR="009765BE">
        <w:rPr>
          <w:rFonts w:ascii="Times New Roman" w:hAnsi="Times New Roman"/>
          <w:sz w:val="28"/>
          <w:szCs w:val="28"/>
        </w:rPr>
        <w:t>увели</w:t>
      </w:r>
      <w:r w:rsidR="00AF1C6A">
        <w:rPr>
          <w:rFonts w:ascii="Times New Roman" w:hAnsi="Times New Roman"/>
          <w:sz w:val="28"/>
          <w:szCs w:val="28"/>
        </w:rPr>
        <w:t>чению налоговых поступлений в бюджет.</w:t>
      </w:r>
      <w:r w:rsidR="00F31328">
        <w:rPr>
          <w:rFonts w:ascii="Times New Roman" w:hAnsi="Times New Roman"/>
          <w:sz w:val="28"/>
          <w:szCs w:val="28"/>
        </w:rPr>
        <w:t xml:space="preserve"> На создание благоприятных условий для устойчивого функционирования и развития субъектов малого и среднего бизнеса направлена муниципальная программа «Развитие и поддержка малого и сред</w:t>
      </w:r>
      <w:r w:rsidR="001E4556">
        <w:rPr>
          <w:rFonts w:ascii="Times New Roman" w:hAnsi="Times New Roman"/>
          <w:sz w:val="28"/>
          <w:szCs w:val="28"/>
        </w:rPr>
        <w:t>него предпринимательства на 2020</w:t>
      </w:r>
      <w:r w:rsidR="00C37D2C">
        <w:rPr>
          <w:rFonts w:ascii="Times New Roman" w:hAnsi="Times New Roman"/>
          <w:sz w:val="28"/>
          <w:szCs w:val="28"/>
        </w:rPr>
        <w:t>-203</w:t>
      </w:r>
      <w:r w:rsidR="00F31328">
        <w:rPr>
          <w:rFonts w:ascii="Times New Roman" w:hAnsi="Times New Roman"/>
          <w:sz w:val="28"/>
          <w:szCs w:val="28"/>
        </w:rPr>
        <w:t>0 годы».</w:t>
      </w:r>
    </w:p>
    <w:p w:rsidR="0011777F" w:rsidRDefault="0011777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оказания коммунальных услуг по линии ЖКХ работают предприятия </w:t>
      </w:r>
      <w:r w:rsidR="006E23B5">
        <w:rPr>
          <w:rFonts w:ascii="Times New Roman" w:hAnsi="Times New Roman"/>
          <w:sz w:val="28"/>
          <w:szCs w:val="28"/>
        </w:rPr>
        <w:t xml:space="preserve">МУП «Водоканал ХМР», МУП «Тепловые сети ХМР» </w:t>
      </w:r>
      <w:r w:rsidR="001E4556">
        <w:rPr>
          <w:rFonts w:ascii="Times New Roman" w:hAnsi="Times New Roman"/>
          <w:sz w:val="28"/>
          <w:szCs w:val="28"/>
        </w:rPr>
        <w:t xml:space="preserve"> и ООО «Услуга-Сервис</w:t>
      </w:r>
      <w:r>
        <w:rPr>
          <w:rFonts w:ascii="Times New Roman" w:hAnsi="Times New Roman"/>
          <w:sz w:val="28"/>
          <w:szCs w:val="28"/>
        </w:rPr>
        <w:t>».</w:t>
      </w:r>
    </w:p>
    <w:p w:rsidR="0011777F" w:rsidRDefault="0011777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Транспортную связь поселения осуществляют автобусы предп</w:t>
      </w:r>
      <w:r w:rsidR="00CF5B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иятий г.</w:t>
      </w:r>
      <w:r w:rsidR="00955877">
        <w:rPr>
          <w:rFonts w:ascii="Times New Roman" w:hAnsi="Times New Roman"/>
          <w:sz w:val="28"/>
          <w:szCs w:val="28"/>
        </w:rPr>
        <w:t xml:space="preserve"> </w:t>
      </w:r>
      <w:r w:rsidR="00C37D2C">
        <w:rPr>
          <w:rFonts w:ascii="Times New Roman" w:hAnsi="Times New Roman"/>
          <w:sz w:val="28"/>
          <w:szCs w:val="28"/>
        </w:rPr>
        <w:t>Хабаровска № 123, № 104, № 129, № 124.</w:t>
      </w:r>
    </w:p>
    <w:p w:rsidR="0011777F" w:rsidRDefault="0011777F" w:rsidP="00C37D2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Телефонную связь поселению предоставляет Хабаровский филиал ОАО «Дальневосточная компания электросвязи» Все села телефонизированы. В поселении продолжается развитие сотовой связи. На рынке данных услуг работают крупные на Дальнем Востоке компании: МТС, Билайн и Мегафон.</w:t>
      </w:r>
    </w:p>
    <w:p w:rsidR="0011777F" w:rsidRPr="009765BE" w:rsidRDefault="0011777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селах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 w:rsidR="009765BE">
        <w:rPr>
          <w:rFonts w:ascii="Times New Roman" w:hAnsi="Times New Roman"/>
          <w:sz w:val="28"/>
          <w:szCs w:val="28"/>
        </w:rPr>
        <w:t>ботают отделения почтовой связи филиалы ФГУП «Почта России». Основными видами деятельности являются</w:t>
      </w:r>
      <w:r w:rsidR="009765BE" w:rsidRPr="00BD1D7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765BE">
        <w:rPr>
          <w:rFonts w:ascii="Times New Roman" w:hAnsi="Times New Roman"/>
          <w:sz w:val="28"/>
          <w:szCs w:val="28"/>
        </w:rPr>
        <w:t>прием</w:t>
      </w:r>
      <w:proofErr w:type="spellEnd"/>
      <w:r w:rsidR="009765BE">
        <w:rPr>
          <w:rFonts w:ascii="Times New Roman" w:hAnsi="Times New Roman"/>
          <w:sz w:val="28"/>
          <w:szCs w:val="28"/>
        </w:rPr>
        <w:t xml:space="preserve"> и обработка письменной корреспонденции, посылок, бандеролей, распространение периодической печати через подписку и розницу, </w:t>
      </w:r>
      <w:proofErr w:type="spellStart"/>
      <w:r w:rsidR="009765BE">
        <w:rPr>
          <w:rFonts w:ascii="Times New Roman" w:hAnsi="Times New Roman"/>
          <w:sz w:val="28"/>
          <w:szCs w:val="28"/>
        </w:rPr>
        <w:t>прием</w:t>
      </w:r>
      <w:proofErr w:type="spellEnd"/>
      <w:r w:rsidR="009765BE">
        <w:rPr>
          <w:rFonts w:ascii="Times New Roman" w:hAnsi="Times New Roman"/>
          <w:sz w:val="28"/>
          <w:szCs w:val="28"/>
        </w:rPr>
        <w:t xml:space="preserve"> коммунальных платежей, осуществление почтово-денежных переводов, предоставление услуг Интернета.</w:t>
      </w:r>
    </w:p>
    <w:p w:rsidR="0011777F" w:rsidRDefault="0011777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вопросы размещения предприятий производственной сферы в поселении решаются на стадии рабочих привязок при конкретном задании на проектирование.</w:t>
      </w:r>
    </w:p>
    <w:p w:rsidR="0011777F" w:rsidRDefault="0011777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активизации строительной отрасли </w:t>
      </w:r>
      <w:proofErr w:type="spellStart"/>
      <w:r>
        <w:rPr>
          <w:rFonts w:ascii="Times New Roman" w:hAnsi="Times New Roman"/>
          <w:sz w:val="28"/>
          <w:szCs w:val="28"/>
        </w:rPr>
        <w:t>возрастет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потребность в строительных материалах. Как было сказано выше в п.2, </w:t>
      </w:r>
      <w:proofErr w:type="spellStart"/>
      <w:r>
        <w:rPr>
          <w:rFonts w:ascii="Times New Roman" w:hAnsi="Times New Roman"/>
          <w:sz w:val="28"/>
          <w:szCs w:val="28"/>
        </w:rPr>
        <w:t>Ракитненское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поселение имеет природные запасы глинистого сырья, пригодного для получения керамического кирпича, керамзитового гравия и обыкновенного кирпича. Под имеющиеся запасы сырья  можно выстроить местный кирпичный завод или реализовать это сырье на близлежащие кирпичные заводы.</w:t>
      </w:r>
    </w:p>
    <w:p w:rsidR="0011777F" w:rsidRDefault="0011777F" w:rsidP="00331D9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Близость поселения к столице Дальневосточного округа г.</w:t>
      </w:r>
      <w:r w:rsidR="006E2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Хабаровску, </w:t>
      </w:r>
      <w:proofErr w:type="spellStart"/>
      <w:r>
        <w:rPr>
          <w:rFonts w:ascii="Times New Roman" w:hAnsi="Times New Roman"/>
          <w:sz w:val="28"/>
          <w:szCs w:val="28"/>
        </w:rPr>
        <w:t>создает</w:t>
      </w:r>
      <w:proofErr w:type="spellEnd"/>
      <w:r>
        <w:rPr>
          <w:rFonts w:ascii="Times New Roman" w:hAnsi="Times New Roman"/>
          <w:sz w:val="28"/>
          <w:szCs w:val="28"/>
        </w:rPr>
        <w:t xml:space="preserve"> новые возможности для развития. </w:t>
      </w:r>
      <w:r w:rsidR="00331D90">
        <w:rPr>
          <w:rFonts w:ascii="Times New Roman" w:hAnsi="Times New Roman"/>
          <w:sz w:val="28"/>
          <w:szCs w:val="28"/>
        </w:rPr>
        <w:t xml:space="preserve">ТОСЭР «Хабаровск» площадка «Ракитное» </w:t>
      </w:r>
      <w:r w:rsidR="00331D90">
        <w:rPr>
          <w:rFonts w:ascii="Times New Roman" w:hAnsi="Times New Roman"/>
          <w:sz w:val="28"/>
          <w:szCs w:val="28"/>
        </w:rPr>
        <w:lastRenderedPageBreak/>
        <w:t>характеризуется наличием 14 резидентов, два из которых уже начали производство продукции</w:t>
      </w:r>
      <w:r w:rsidR="00331D90" w:rsidRPr="00331D90">
        <w:rPr>
          <w:rFonts w:ascii="Times New Roman" w:hAnsi="Times New Roman"/>
          <w:sz w:val="28"/>
          <w:szCs w:val="28"/>
        </w:rPr>
        <w:t>:</w:t>
      </w:r>
      <w:r w:rsidR="0013624D">
        <w:rPr>
          <w:rFonts w:ascii="Times New Roman" w:hAnsi="Times New Roman"/>
          <w:sz w:val="28"/>
          <w:szCs w:val="28"/>
        </w:rPr>
        <w:t xml:space="preserve"> </w:t>
      </w:r>
    </w:p>
    <w:p w:rsidR="004A6B96" w:rsidRPr="004A6B96" w:rsidRDefault="000E0827" w:rsidP="000E0827">
      <w:pPr>
        <w:pStyle w:val="a8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6B96">
        <w:rPr>
          <w:rFonts w:ascii="Times New Roman" w:hAnsi="Times New Roman"/>
          <w:sz w:val="28"/>
          <w:szCs w:val="28"/>
        </w:rPr>
        <w:t>ООО «</w:t>
      </w:r>
      <w:proofErr w:type="spellStart"/>
      <w:r w:rsidRPr="004A6B96">
        <w:rPr>
          <w:rFonts w:ascii="Times New Roman" w:hAnsi="Times New Roman"/>
          <w:sz w:val="28"/>
          <w:szCs w:val="28"/>
        </w:rPr>
        <w:t>ТехноНиколь</w:t>
      </w:r>
      <w:proofErr w:type="spellEnd"/>
      <w:r w:rsidRPr="004A6B96">
        <w:rPr>
          <w:rFonts w:ascii="Times New Roman" w:hAnsi="Times New Roman"/>
          <w:sz w:val="28"/>
          <w:szCs w:val="28"/>
        </w:rPr>
        <w:t xml:space="preserve">» -ДВ» запущено производство базальтовой теплоизоляции. </w:t>
      </w:r>
      <w:r w:rsidR="004A6B96" w:rsidRPr="004A6B96">
        <w:rPr>
          <w:rFonts w:ascii="Times New Roman" w:hAnsi="Times New Roman"/>
          <w:sz w:val="28"/>
          <w:szCs w:val="28"/>
          <w:shd w:val="clear" w:color="auto" w:fill="FFFFFF"/>
        </w:rPr>
        <w:t xml:space="preserve">В 2016 году в Хабаровске </w:t>
      </w:r>
      <w:proofErr w:type="spellStart"/>
      <w:r w:rsidR="004A6B96" w:rsidRPr="004A6B96">
        <w:rPr>
          <w:rFonts w:ascii="Times New Roman" w:hAnsi="Times New Roman"/>
          <w:sz w:val="28"/>
          <w:szCs w:val="28"/>
          <w:shd w:val="clear" w:color="auto" w:fill="FFFFFF"/>
        </w:rPr>
        <w:t>введен</w:t>
      </w:r>
      <w:proofErr w:type="spellEnd"/>
      <w:r w:rsidR="004A6B96" w:rsidRPr="004A6B96">
        <w:rPr>
          <w:rFonts w:ascii="Times New Roman" w:hAnsi="Times New Roman"/>
          <w:sz w:val="28"/>
          <w:szCs w:val="28"/>
          <w:shd w:val="clear" w:color="auto" w:fill="FFFFFF"/>
        </w:rPr>
        <w:t xml:space="preserve"> в эксплуатацию новый завод по выпуску базальтовой теплоизоляции «ТЕХНОНИКОЛЬ Дальний Восток». Проект реализован за два года. Комплектующие линии проектировали, производили и монтировали сразу три европейские компании.</w:t>
      </w:r>
      <w:r w:rsidR="004A6B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95245" w:rsidRPr="004A6B96" w:rsidRDefault="00195245" w:rsidP="000E0827">
      <w:pPr>
        <w:pStyle w:val="a8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6B96">
        <w:rPr>
          <w:rFonts w:ascii="Times New Roman" w:hAnsi="Times New Roman"/>
          <w:sz w:val="28"/>
          <w:szCs w:val="28"/>
        </w:rPr>
        <w:t>ООО «Хабаровский трубный завод» (ООО «Группа ПОЛИПЛАСТИК») запущен в феврале 2017 года. Сумма вложений в проект по соглашению с акционерным обществом «Корпорация развития Дальнего Востока» (</w:t>
      </w:r>
      <w:r w:rsidR="00C72A1A" w:rsidRPr="004A6B96">
        <w:rPr>
          <w:rFonts w:ascii="Times New Roman" w:hAnsi="Times New Roman"/>
          <w:sz w:val="28"/>
          <w:szCs w:val="28"/>
        </w:rPr>
        <w:t xml:space="preserve">далее –АО «Корпорация развития ДВ» составляет 1,5 </w:t>
      </w:r>
      <w:proofErr w:type="spellStart"/>
      <w:r w:rsidR="00C72A1A" w:rsidRPr="004A6B96">
        <w:rPr>
          <w:rFonts w:ascii="Times New Roman" w:hAnsi="Times New Roman"/>
          <w:sz w:val="28"/>
          <w:szCs w:val="28"/>
        </w:rPr>
        <w:t>млрд.рублей</w:t>
      </w:r>
      <w:proofErr w:type="spellEnd"/>
      <w:r w:rsidR="00C72A1A" w:rsidRPr="004A6B96">
        <w:rPr>
          <w:rFonts w:ascii="Times New Roman" w:hAnsi="Times New Roman"/>
          <w:sz w:val="28"/>
          <w:szCs w:val="28"/>
        </w:rPr>
        <w:t xml:space="preserve">. Завод выпускает полимерные трубы для внешних сетей водоснабжения, газораспределения, водоотведения и канализации, кабельных сетей и трубопроводов промышленного назначения. Планируется создание на территории завода дополнительных площадок, цеха и склада для хранения сырья. </w:t>
      </w:r>
      <w:proofErr w:type="spellStart"/>
      <w:r w:rsidR="00C72A1A" w:rsidRPr="004A6B96">
        <w:rPr>
          <w:rFonts w:ascii="Times New Roman" w:hAnsi="Times New Roman"/>
          <w:sz w:val="28"/>
          <w:szCs w:val="28"/>
        </w:rPr>
        <w:t>Идет</w:t>
      </w:r>
      <w:proofErr w:type="spellEnd"/>
      <w:r w:rsidR="00C72A1A" w:rsidRPr="004A6B96">
        <w:rPr>
          <w:rFonts w:ascii="Times New Roman" w:hAnsi="Times New Roman"/>
          <w:sz w:val="28"/>
          <w:szCs w:val="28"/>
        </w:rPr>
        <w:t xml:space="preserve"> подготовка к началу производства дренажных труб, способных отводить влагу из заболоченных территорий.</w:t>
      </w:r>
    </w:p>
    <w:p w:rsidR="00C72A1A" w:rsidRDefault="00C72A1A" w:rsidP="00C72A1A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Продукция предприятия пользуется спросом в регионах Дальнего Востока. </w:t>
      </w:r>
      <w:proofErr w:type="spellStart"/>
      <w:r>
        <w:rPr>
          <w:rFonts w:ascii="Times New Roman" w:hAnsi="Times New Roman"/>
          <w:sz w:val="28"/>
          <w:szCs w:val="28"/>
        </w:rPr>
        <w:t>Ее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приобретают для реализации проектов в сфере газораспределения, водоснабжения, водоотведения и канализации.</w:t>
      </w:r>
    </w:p>
    <w:p w:rsidR="00C72A1A" w:rsidRPr="000E0827" w:rsidRDefault="00C72A1A" w:rsidP="00C72A1A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октябре 2017 года ООО «СКИФАГРО-ДВ» получило статус резидента ТОСЭР «Хабаровск». Компания реализует проект по строительству свиноводческого комплекса на 70 тысяч голов.</w:t>
      </w:r>
      <w:r w:rsidR="00323F3D">
        <w:rPr>
          <w:rFonts w:ascii="Times New Roman" w:hAnsi="Times New Roman"/>
          <w:sz w:val="28"/>
          <w:szCs w:val="28"/>
        </w:rPr>
        <w:t xml:space="preserve"> Общая стоимость инвестиционного проекта составляет более 2,6 </w:t>
      </w:r>
      <w:proofErr w:type="spellStart"/>
      <w:r w:rsidR="00323F3D">
        <w:rPr>
          <w:rFonts w:ascii="Times New Roman" w:hAnsi="Times New Roman"/>
          <w:sz w:val="28"/>
          <w:szCs w:val="28"/>
        </w:rPr>
        <w:t>млрд.рублей</w:t>
      </w:r>
      <w:proofErr w:type="spellEnd"/>
      <w:r w:rsidR="00323F3D">
        <w:rPr>
          <w:rFonts w:ascii="Times New Roman" w:hAnsi="Times New Roman"/>
          <w:sz w:val="28"/>
          <w:szCs w:val="28"/>
        </w:rPr>
        <w:t xml:space="preserve">, объем производимой продукции составит более 5 тыс. тонн парной свинины в год и 654 тонны субпродуктов. </w:t>
      </w:r>
    </w:p>
    <w:p w:rsidR="00BE313C" w:rsidRDefault="0011777F" w:rsidP="009B4E97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близости краевого центра от поселения </w:t>
      </w:r>
      <w:proofErr w:type="spellStart"/>
      <w:r>
        <w:rPr>
          <w:rFonts w:ascii="Times New Roman" w:hAnsi="Times New Roman"/>
          <w:sz w:val="28"/>
          <w:szCs w:val="28"/>
        </w:rPr>
        <w:t>создает</w:t>
      </w:r>
      <w:proofErr w:type="spellEnd"/>
      <w:r>
        <w:rPr>
          <w:rFonts w:ascii="Times New Roman" w:hAnsi="Times New Roman"/>
          <w:sz w:val="28"/>
          <w:szCs w:val="28"/>
        </w:rPr>
        <w:t xml:space="preserve"> неограниченные возможности по сбыту сельскохозяйственной продукции, при условии её высокого качества и приемлемой цены.</w:t>
      </w:r>
    </w:p>
    <w:p w:rsidR="00D63404" w:rsidRDefault="0011777F" w:rsidP="00BC0035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6.Состояние социальной сферы</w:t>
      </w:r>
    </w:p>
    <w:p w:rsidR="0011777F" w:rsidRPr="00B77F0E" w:rsidRDefault="00434F83" w:rsidP="00434F8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7F0E">
        <w:rPr>
          <w:rFonts w:ascii="Times New Roman" w:hAnsi="Times New Roman"/>
          <w:sz w:val="28"/>
          <w:szCs w:val="28"/>
        </w:rPr>
        <w:t xml:space="preserve"> По данным социальной защиты населения Хабаровского муниципального района в</w:t>
      </w:r>
      <w:r w:rsidR="0011777F" w:rsidRPr="00B77F0E">
        <w:rPr>
          <w:rFonts w:ascii="Times New Roman" w:hAnsi="Times New Roman"/>
          <w:sz w:val="28"/>
          <w:szCs w:val="28"/>
        </w:rPr>
        <w:t xml:space="preserve"> поселени</w:t>
      </w:r>
      <w:r w:rsidR="00026C0F" w:rsidRPr="00B77F0E">
        <w:rPr>
          <w:rFonts w:ascii="Times New Roman" w:hAnsi="Times New Roman"/>
          <w:sz w:val="28"/>
          <w:szCs w:val="28"/>
        </w:rPr>
        <w:t xml:space="preserve">и проживают </w:t>
      </w:r>
      <w:r w:rsidR="0086278D">
        <w:rPr>
          <w:rFonts w:ascii="Times New Roman" w:hAnsi="Times New Roman"/>
          <w:sz w:val="28"/>
          <w:szCs w:val="28"/>
        </w:rPr>
        <w:t>1419</w:t>
      </w:r>
      <w:r w:rsidR="00B77F0E">
        <w:rPr>
          <w:rFonts w:ascii="Times New Roman" w:hAnsi="Times New Roman"/>
          <w:sz w:val="28"/>
          <w:szCs w:val="28"/>
        </w:rPr>
        <w:t xml:space="preserve"> пенсионера</w:t>
      </w:r>
      <w:r w:rsidR="00E418DA" w:rsidRPr="00B77F0E">
        <w:rPr>
          <w:rFonts w:ascii="Times New Roman" w:hAnsi="Times New Roman"/>
          <w:sz w:val="28"/>
          <w:szCs w:val="28"/>
        </w:rPr>
        <w:t xml:space="preserve">, </w:t>
      </w:r>
      <w:r w:rsidRPr="00B77F0E">
        <w:rPr>
          <w:rFonts w:ascii="Times New Roman" w:hAnsi="Times New Roman"/>
          <w:sz w:val="28"/>
          <w:szCs w:val="28"/>
        </w:rPr>
        <w:t>Ветеранов тру</w:t>
      </w:r>
      <w:r w:rsidR="0086278D">
        <w:rPr>
          <w:rFonts w:ascii="Times New Roman" w:hAnsi="Times New Roman"/>
          <w:sz w:val="28"/>
          <w:szCs w:val="28"/>
        </w:rPr>
        <w:t>да 173</w:t>
      </w:r>
      <w:r w:rsidR="00070F6B" w:rsidRPr="00B77F0E">
        <w:rPr>
          <w:rFonts w:ascii="Times New Roman" w:hAnsi="Times New Roman"/>
          <w:sz w:val="28"/>
          <w:szCs w:val="28"/>
        </w:rPr>
        <w:t xml:space="preserve"> человек, </w:t>
      </w:r>
      <w:r w:rsidR="00B77F0E">
        <w:rPr>
          <w:rFonts w:ascii="Times New Roman" w:hAnsi="Times New Roman"/>
          <w:sz w:val="28"/>
          <w:szCs w:val="28"/>
        </w:rPr>
        <w:t xml:space="preserve"> Труженик</w:t>
      </w:r>
      <w:r w:rsidR="00D37124">
        <w:rPr>
          <w:rFonts w:ascii="Times New Roman" w:hAnsi="Times New Roman"/>
          <w:sz w:val="28"/>
          <w:szCs w:val="28"/>
        </w:rPr>
        <w:t>ов тыла 3 человек, инвалидов 210 человек, реабилитированных 10</w:t>
      </w:r>
      <w:r w:rsidR="00114F00" w:rsidRPr="00B77F0E">
        <w:rPr>
          <w:rFonts w:ascii="Times New Roman" w:hAnsi="Times New Roman"/>
          <w:sz w:val="28"/>
          <w:szCs w:val="28"/>
        </w:rPr>
        <w:t xml:space="preserve"> человек, вдов участников </w:t>
      </w:r>
      <w:r w:rsidR="00B77F0E">
        <w:rPr>
          <w:rFonts w:ascii="Times New Roman" w:hAnsi="Times New Roman"/>
          <w:sz w:val="28"/>
          <w:szCs w:val="28"/>
        </w:rPr>
        <w:t>ВОВ 2 человека, де</w:t>
      </w:r>
      <w:r w:rsidR="00D37124">
        <w:rPr>
          <w:rFonts w:ascii="Times New Roman" w:hAnsi="Times New Roman"/>
          <w:sz w:val="28"/>
          <w:szCs w:val="28"/>
        </w:rPr>
        <w:t>ти войны 7</w:t>
      </w:r>
      <w:r w:rsidRPr="00B77F0E">
        <w:rPr>
          <w:rFonts w:ascii="Times New Roman" w:hAnsi="Times New Roman"/>
          <w:sz w:val="28"/>
          <w:szCs w:val="28"/>
        </w:rPr>
        <w:t xml:space="preserve"> человек,</w:t>
      </w:r>
      <w:r w:rsidR="00114F00" w:rsidRPr="00B77F0E">
        <w:rPr>
          <w:rFonts w:ascii="Times New Roman" w:hAnsi="Times New Roman"/>
          <w:sz w:val="28"/>
          <w:szCs w:val="28"/>
        </w:rPr>
        <w:t xml:space="preserve"> ветера</w:t>
      </w:r>
      <w:r w:rsidR="0086278D">
        <w:rPr>
          <w:rFonts w:ascii="Times New Roman" w:hAnsi="Times New Roman"/>
          <w:sz w:val="28"/>
          <w:szCs w:val="28"/>
        </w:rPr>
        <w:t>нов боевых действий 174</w:t>
      </w:r>
      <w:r w:rsidR="00B77F0E">
        <w:rPr>
          <w:rFonts w:ascii="Times New Roman" w:hAnsi="Times New Roman"/>
          <w:sz w:val="28"/>
          <w:szCs w:val="28"/>
        </w:rPr>
        <w:t xml:space="preserve"> человек, ЧАЭС- 1 человек.</w:t>
      </w:r>
      <w:r w:rsidRPr="00B77F0E">
        <w:rPr>
          <w:rFonts w:ascii="Times New Roman" w:hAnsi="Times New Roman"/>
          <w:sz w:val="28"/>
          <w:szCs w:val="28"/>
        </w:rPr>
        <w:t xml:space="preserve"> </w:t>
      </w:r>
      <w:r w:rsidR="0011777F" w:rsidRPr="00B77F0E">
        <w:rPr>
          <w:rFonts w:ascii="Times New Roman" w:hAnsi="Times New Roman"/>
          <w:sz w:val="28"/>
          <w:szCs w:val="28"/>
        </w:rPr>
        <w:t>В администрации</w:t>
      </w:r>
      <w:r w:rsidRPr="00B77F0E">
        <w:rPr>
          <w:rFonts w:ascii="Times New Roman" w:hAnsi="Times New Roman"/>
          <w:sz w:val="28"/>
          <w:szCs w:val="28"/>
        </w:rPr>
        <w:t xml:space="preserve"> постоянно</w:t>
      </w:r>
      <w:r w:rsidR="0011777F" w:rsidRPr="00B77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77F" w:rsidRPr="00B77F0E">
        <w:rPr>
          <w:rFonts w:ascii="Times New Roman" w:hAnsi="Times New Roman"/>
          <w:sz w:val="28"/>
          <w:szCs w:val="28"/>
        </w:rPr>
        <w:t>ведется</w:t>
      </w:r>
      <w:proofErr w:type="spellEnd"/>
      <w:r w:rsidR="0011777F" w:rsidRPr="00B77F0E">
        <w:rPr>
          <w:rFonts w:ascii="Times New Roman" w:hAnsi="Times New Roman"/>
          <w:sz w:val="28"/>
          <w:szCs w:val="28"/>
        </w:rPr>
        <w:t xml:space="preserve"> работа с гражданами льготной категории.</w:t>
      </w:r>
    </w:p>
    <w:p w:rsidR="00323F3D" w:rsidRPr="009B4E97" w:rsidRDefault="00434F83" w:rsidP="009B4E97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территории поселения работает Совет ветеранов, в их состав входит 11 человек. Это работоспособная команда с большим жизненным опытом и трудовым стажем. В Совете ветеранов работает 4 комиссии</w:t>
      </w:r>
      <w:r w:rsidRPr="00434F83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социально-бытовая, работа с инвалидами и одиноко проживающими пожилыми пенсионерами, культурно-массовая, работа с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молодежью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3404" w:rsidRDefault="00BC0035" w:rsidP="00C37D2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1777F">
        <w:rPr>
          <w:rFonts w:ascii="Times New Roman" w:hAnsi="Times New Roman"/>
          <w:b/>
          <w:sz w:val="28"/>
          <w:szCs w:val="28"/>
        </w:rPr>
        <w:t>7. Здравоохранение</w:t>
      </w:r>
    </w:p>
    <w:p w:rsidR="0011777F" w:rsidRDefault="00481223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81223">
        <w:rPr>
          <w:rFonts w:ascii="Times New Roman" w:hAnsi="Times New Roman"/>
          <w:sz w:val="28"/>
          <w:szCs w:val="28"/>
        </w:rPr>
        <w:lastRenderedPageBreak/>
        <w:t>Основная деятельность учреждений здравоохранения направлена на обеспечение населения доступной и качественной медицинской помощью, проведение профилактических мероприятий.</w:t>
      </w:r>
    </w:p>
    <w:p w:rsidR="00481223" w:rsidRPr="00481223" w:rsidRDefault="00481223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</w:t>
      </w:r>
      <w:r w:rsidR="005F15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влениям</w:t>
      </w:r>
      <w:r w:rsidR="00035339">
        <w:rPr>
          <w:rFonts w:ascii="Times New Roman" w:hAnsi="Times New Roman"/>
          <w:sz w:val="28"/>
          <w:szCs w:val="28"/>
        </w:rPr>
        <w:t>и деятельности отрасли являются</w:t>
      </w:r>
      <w:r w:rsidRPr="004812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охрана здоровья матери и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>, борьба с заболеваниями социального характера, выполнение программы государственных гарантий обеспечения населения бесплатной медицинской помощью, развитие высокотехнологических видов медицинской помощи, совершенствование системы лекарственного обеспечения населения.</w:t>
      </w:r>
    </w:p>
    <w:p w:rsidR="000B6C82" w:rsidRDefault="0011777F" w:rsidP="000B6C8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с.</w:t>
      </w:r>
      <w:r w:rsidR="00874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Ракитное имеется амбулатория, в которой работают </w:t>
      </w:r>
      <w:r w:rsidR="004A6B96">
        <w:rPr>
          <w:rFonts w:ascii="Times New Roman" w:hAnsi="Times New Roman"/>
          <w:sz w:val="28"/>
          <w:szCs w:val="28"/>
        </w:rPr>
        <w:t>4 врача</w:t>
      </w:r>
      <w:r w:rsidR="00FC5D7E">
        <w:rPr>
          <w:rFonts w:ascii="Times New Roman" w:hAnsi="Times New Roman"/>
          <w:sz w:val="28"/>
          <w:szCs w:val="28"/>
        </w:rPr>
        <w:t xml:space="preserve"> и 5 человек медперсонала</w:t>
      </w:r>
      <w:r>
        <w:rPr>
          <w:rFonts w:ascii="Times New Roman" w:hAnsi="Times New Roman"/>
          <w:sz w:val="28"/>
          <w:szCs w:val="28"/>
        </w:rPr>
        <w:t>: терапевт,</w:t>
      </w:r>
      <w:r w:rsidR="005F153B">
        <w:rPr>
          <w:rFonts w:ascii="Times New Roman" w:hAnsi="Times New Roman"/>
          <w:sz w:val="28"/>
          <w:szCs w:val="28"/>
        </w:rPr>
        <w:t xml:space="preserve"> гинеколог, педиатр, стоматолог</w:t>
      </w:r>
      <w:r w:rsidR="005F153B" w:rsidRPr="00FC5D7E">
        <w:rPr>
          <w:rFonts w:ascii="Times New Roman" w:hAnsi="Times New Roman"/>
          <w:sz w:val="28"/>
          <w:szCs w:val="28"/>
        </w:rPr>
        <w:t>.</w:t>
      </w:r>
      <w:r w:rsidR="00FC5D7E" w:rsidRPr="00FC5D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r w:rsidR="00FC5D7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с. Гаровка-1 </w:t>
      </w:r>
      <w:r w:rsidR="00AF1C6A">
        <w:rPr>
          <w:rFonts w:ascii="Times New Roman" w:hAnsi="Times New Roman"/>
          <w:sz w:val="28"/>
          <w:szCs w:val="28"/>
        </w:rPr>
        <w:t>действует фельдшерско – акушерский пункт</w:t>
      </w:r>
      <w:r>
        <w:rPr>
          <w:rFonts w:ascii="Times New Roman" w:hAnsi="Times New Roman"/>
          <w:sz w:val="28"/>
          <w:szCs w:val="28"/>
        </w:rPr>
        <w:t>.</w:t>
      </w:r>
      <w:r w:rsidR="00AF1C6A">
        <w:rPr>
          <w:rFonts w:ascii="Times New Roman" w:hAnsi="Times New Roman"/>
          <w:sz w:val="28"/>
          <w:szCs w:val="28"/>
        </w:rPr>
        <w:t xml:space="preserve"> Жителям поселения оказывается общая врачебная и первая медицинская помощь. 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r w:rsidR="009B4E97">
        <w:rPr>
          <w:rFonts w:ascii="Times New Roman" w:hAnsi="Times New Roman"/>
          <w:sz w:val="28"/>
          <w:szCs w:val="28"/>
        </w:rPr>
        <w:t xml:space="preserve"> </w:t>
      </w:r>
    </w:p>
    <w:p w:rsidR="0011777F" w:rsidRDefault="0011777F" w:rsidP="00C37D2C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Образование</w:t>
      </w:r>
      <w:r w:rsidR="00E418DA">
        <w:rPr>
          <w:rFonts w:ascii="Times New Roman" w:hAnsi="Times New Roman"/>
          <w:b/>
          <w:sz w:val="28"/>
          <w:szCs w:val="28"/>
        </w:rPr>
        <w:t xml:space="preserve"> и спорт.</w:t>
      </w:r>
    </w:p>
    <w:p w:rsidR="00263712" w:rsidRDefault="0011777F" w:rsidP="00263712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Ракитненском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в каждом </w:t>
      </w:r>
      <w:proofErr w:type="spellStart"/>
      <w:r>
        <w:rPr>
          <w:rFonts w:ascii="Times New Roman" w:hAnsi="Times New Roman"/>
          <w:sz w:val="28"/>
          <w:szCs w:val="28"/>
        </w:rPr>
        <w:t>населенном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пункте имеется полная средняя общеобразовательная школа</w:t>
      </w:r>
      <w:r w:rsidR="00321C42">
        <w:rPr>
          <w:rFonts w:ascii="Times New Roman" w:hAnsi="Times New Roman"/>
          <w:sz w:val="28"/>
          <w:szCs w:val="28"/>
        </w:rPr>
        <w:t xml:space="preserve"> и детский сад</w:t>
      </w:r>
      <w:r>
        <w:rPr>
          <w:rFonts w:ascii="Times New Roman" w:hAnsi="Times New Roman"/>
          <w:sz w:val="28"/>
          <w:szCs w:val="28"/>
        </w:rPr>
        <w:t>.</w:t>
      </w:r>
      <w:r w:rsidR="008D4962">
        <w:rPr>
          <w:rFonts w:ascii="Times New Roman" w:hAnsi="Times New Roman"/>
          <w:sz w:val="28"/>
          <w:szCs w:val="28"/>
        </w:rPr>
        <w:t xml:space="preserve"> </w:t>
      </w:r>
    </w:p>
    <w:p w:rsidR="0068190E" w:rsidRPr="00DC7A3D" w:rsidRDefault="0068190E" w:rsidP="000D41EB">
      <w:pPr>
        <w:spacing w:after="15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A3D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в школе с. Ракитное</w:t>
      </w:r>
      <w:r w:rsidR="00321C4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обучаются 363</w:t>
      </w:r>
      <w:r w:rsidRPr="00DC7A3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1-11-х классов. Администрация школы представлена директором школы, заместителем директора по учебно-воспитательной работе и заместителем директора по воспитател</w:t>
      </w:r>
      <w:r w:rsidR="00A86A07">
        <w:rPr>
          <w:rFonts w:ascii="Times New Roman" w:eastAsia="Times New Roman" w:hAnsi="Times New Roman"/>
          <w:sz w:val="28"/>
          <w:szCs w:val="28"/>
          <w:lang w:eastAsia="ru-RU"/>
        </w:rPr>
        <w:t>ьной работе. В штате работают 19</w:t>
      </w:r>
      <w:r w:rsidR="002B4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6C82">
        <w:rPr>
          <w:rFonts w:ascii="Times New Roman" w:eastAsia="Times New Roman" w:hAnsi="Times New Roman"/>
          <w:sz w:val="28"/>
          <w:szCs w:val="28"/>
          <w:lang w:eastAsia="ru-RU"/>
        </w:rPr>
        <w:t>человек-педагогов</w:t>
      </w:r>
      <w:r w:rsidRPr="00DC7A3D">
        <w:rPr>
          <w:rFonts w:ascii="Times New Roman" w:eastAsia="Times New Roman" w:hAnsi="Times New Roman"/>
          <w:sz w:val="28"/>
          <w:szCs w:val="28"/>
          <w:lang w:eastAsia="ru-RU"/>
        </w:rPr>
        <w:t>, в том числе 1 педагог-психол</w:t>
      </w:r>
      <w:r w:rsidR="00CD6603" w:rsidRPr="00DC7A3D">
        <w:rPr>
          <w:rFonts w:ascii="Times New Roman" w:eastAsia="Times New Roman" w:hAnsi="Times New Roman"/>
          <w:sz w:val="28"/>
          <w:szCs w:val="28"/>
          <w:lang w:eastAsia="ru-RU"/>
        </w:rPr>
        <w:t xml:space="preserve">ог, </w:t>
      </w:r>
      <w:r w:rsidR="00A86A0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0B6C8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обслуживающего персонала. Школа располагает дв</w:t>
      </w:r>
      <w:r w:rsidRPr="00DC7A3D">
        <w:rPr>
          <w:rFonts w:ascii="Times New Roman" w:eastAsia="Times New Roman" w:hAnsi="Times New Roman"/>
          <w:sz w:val="28"/>
          <w:szCs w:val="28"/>
          <w:lang w:eastAsia="ru-RU"/>
        </w:rPr>
        <w:t>умя зданиями: основным зданием и отдельно</w:t>
      </w:r>
      <w:r w:rsidR="007F0337" w:rsidRPr="00DC7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A3D">
        <w:rPr>
          <w:rFonts w:ascii="Times New Roman" w:eastAsia="Times New Roman" w:hAnsi="Times New Roman"/>
          <w:sz w:val="28"/>
          <w:szCs w:val="28"/>
          <w:lang w:eastAsia="ru-RU"/>
        </w:rPr>
        <w:t>стоящим универсальным спортивным залом, футбольным полем, открытой спортивной площадкой, пришкольной огороженной территорией.</w:t>
      </w:r>
    </w:p>
    <w:p w:rsidR="0068190E" w:rsidRPr="00325547" w:rsidRDefault="003137EC" w:rsidP="0068190E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547">
        <w:rPr>
          <w:rFonts w:ascii="Times New Roman" w:hAnsi="Times New Roman"/>
          <w:sz w:val="28"/>
          <w:szCs w:val="28"/>
          <w:shd w:val="clear" w:color="auto" w:fill="FFFFFF"/>
        </w:rPr>
        <w:t>На сегодняшний день в шко</w:t>
      </w:r>
      <w:r w:rsidR="00867C43" w:rsidRPr="00325547">
        <w:rPr>
          <w:rFonts w:ascii="Times New Roman" w:hAnsi="Times New Roman"/>
          <w:sz w:val="28"/>
          <w:szCs w:val="28"/>
          <w:shd w:val="clear" w:color="auto" w:fill="FFFFFF"/>
        </w:rPr>
        <w:t xml:space="preserve">ле с. Гаровка-1 обучаются  </w:t>
      </w:r>
      <w:r w:rsidR="00A86A07">
        <w:rPr>
          <w:rFonts w:ascii="Times New Roman" w:hAnsi="Times New Roman"/>
          <w:sz w:val="28"/>
          <w:szCs w:val="28"/>
          <w:shd w:val="clear" w:color="auto" w:fill="FFFFFF"/>
        </w:rPr>
        <w:t>166</w:t>
      </w:r>
      <w:r w:rsidRPr="00325547">
        <w:rPr>
          <w:rFonts w:ascii="Times New Roman" w:hAnsi="Times New Roman"/>
          <w:sz w:val="28"/>
          <w:szCs w:val="28"/>
          <w:shd w:val="clear" w:color="auto" w:fill="FFFFFF"/>
        </w:rPr>
        <w:t xml:space="preserve"> учащихся</w:t>
      </w:r>
      <w:r w:rsidR="000353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5547">
        <w:rPr>
          <w:rFonts w:ascii="Times New Roman" w:hAnsi="Times New Roman"/>
          <w:sz w:val="28"/>
          <w:szCs w:val="28"/>
          <w:shd w:val="clear" w:color="auto" w:fill="FFFFFF"/>
        </w:rPr>
        <w:t>1-11 классов.</w:t>
      </w:r>
      <w:r w:rsidRPr="0032554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школы представлена директором школы, заместителем директора по учебно-воспитательной работе и заместителем директора по воспитательной работе. В штате работают </w:t>
      </w:r>
      <w:r w:rsidR="00A86A07">
        <w:rPr>
          <w:rFonts w:ascii="Times New Roman" w:eastAsia="Times New Roman" w:hAnsi="Times New Roman"/>
          <w:sz w:val="28"/>
          <w:szCs w:val="28"/>
          <w:lang w:eastAsia="ru-RU"/>
        </w:rPr>
        <w:t xml:space="preserve"> 16</w:t>
      </w:r>
      <w:r w:rsidR="00867C43" w:rsidRPr="003255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547">
        <w:rPr>
          <w:rFonts w:ascii="Times New Roman" w:eastAsia="Times New Roman" w:hAnsi="Times New Roman"/>
          <w:sz w:val="28"/>
          <w:szCs w:val="28"/>
          <w:lang w:eastAsia="ru-RU"/>
        </w:rPr>
        <w:t>педагогов</w:t>
      </w:r>
      <w:r w:rsidR="00ED7B5E" w:rsidRPr="00325547">
        <w:rPr>
          <w:rFonts w:ascii="Times New Roman" w:eastAsia="Times New Roman" w:hAnsi="Times New Roman"/>
          <w:sz w:val="28"/>
          <w:szCs w:val="28"/>
          <w:lang w:eastAsia="ru-RU"/>
        </w:rPr>
        <w:t xml:space="preserve"> и 12</w:t>
      </w:r>
      <w:r w:rsidR="00867C43" w:rsidRPr="0032554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Pr="00325547">
        <w:rPr>
          <w:rFonts w:ascii="Times New Roman" w:eastAsia="Times New Roman" w:hAnsi="Times New Roman"/>
          <w:sz w:val="28"/>
          <w:szCs w:val="28"/>
          <w:lang w:eastAsia="ru-RU"/>
        </w:rPr>
        <w:t>обслуживающего персонала.</w:t>
      </w:r>
    </w:p>
    <w:p w:rsidR="00CB0AA0" w:rsidRPr="000D41EB" w:rsidRDefault="003137EC" w:rsidP="00794D8E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1EB">
        <w:rPr>
          <w:rFonts w:ascii="Times New Roman" w:hAnsi="Times New Roman"/>
          <w:sz w:val="28"/>
          <w:szCs w:val="28"/>
          <w:shd w:val="clear" w:color="auto" w:fill="FFFFFF"/>
        </w:rPr>
        <w:t>На сегодняшний день в школ</w:t>
      </w:r>
      <w:r w:rsidR="00867C43" w:rsidRPr="000D41EB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 w:rsidR="000D41EB" w:rsidRPr="000D41EB">
        <w:rPr>
          <w:rFonts w:ascii="Times New Roman" w:hAnsi="Times New Roman"/>
          <w:sz w:val="28"/>
          <w:szCs w:val="28"/>
          <w:shd w:val="clear" w:color="auto" w:fill="FFFFFF"/>
        </w:rPr>
        <w:t xml:space="preserve">с. Гаровка-2 </w:t>
      </w:r>
      <w:r w:rsidR="00A86A07">
        <w:rPr>
          <w:rFonts w:ascii="Times New Roman" w:hAnsi="Times New Roman"/>
          <w:sz w:val="28"/>
          <w:szCs w:val="28"/>
          <w:shd w:val="clear" w:color="auto" w:fill="FFFFFF"/>
        </w:rPr>
        <w:t>обучаются 232</w:t>
      </w:r>
      <w:r w:rsidR="00867C43" w:rsidRPr="000D41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1EB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="000353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1EB">
        <w:rPr>
          <w:rFonts w:ascii="Times New Roman" w:hAnsi="Times New Roman"/>
          <w:sz w:val="28"/>
          <w:szCs w:val="28"/>
          <w:shd w:val="clear" w:color="auto" w:fill="FFFFFF"/>
        </w:rPr>
        <w:t>1-11 классов.</w:t>
      </w:r>
      <w:r w:rsidRPr="000D41E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школы представлена директором школы, заместителем директора по учебно-воспитательной работе и заместителем директора по воспитательной работе. В штате работают </w:t>
      </w:r>
      <w:r w:rsidR="00A86A0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67C43" w:rsidRPr="000D4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41EB">
        <w:rPr>
          <w:rFonts w:ascii="Times New Roman" w:eastAsia="Times New Roman" w:hAnsi="Times New Roman"/>
          <w:sz w:val="28"/>
          <w:szCs w:val="28"/>
          <w:lang w:eastAsia="ru-RU"/>
        </w:rPr>
        <w:t>педагогов</w:t>
      </w:r>
      <w:r w:rsidR="000D41EB" w:rsidRPr="000D41EB">
        <w:rPr>
          <w:rFonts w:ascii="Times New Roman" w:eastAsia="Times New Roman" w:hAnsi="Times New Roman"/>
          <w:sz w:val="28"/>
          <w:szCs w:val="28"/>
          <w:lang w:eastAsia="ru-RU"/>
        </w:rPr>
        <w:t xml:space="preserve"> и 14</w:t>
      </w:r>
      <w:r w:rsidR="00867C43" w:rsidRPr="000D41E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0D41EB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обслуживающего персонала.</w:t>
      </w:r>
      <w:r w:rsidR="00794D8E" w:rsidRPr="000D4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C0F" w:rsidRPr="00026C0F" w:rsidRDefault="00E418DA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важнейших задач государства</w:t>
      </w:r>
      <w:r w:rsidR="00035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 полной мере использовать возможности физической культуры и спорта во благо России. Эта идея стала стратегическим направлением в работе по развитию физической культуры и спорта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="000F0064">
        <w:rPr>
          <w:rFonts w:ascii="Times New Roman" w:hAnsi="Times New Roman"/>
          <w:sz w:val="28"/>
          <w:szCs w:val="28"/>
        </w:rPr>
        <w:t>поселения. О</w:t>
      </w:r>
      <w:r>
        <w:rPr>
          <w:rFonts w:ascii="Times New Roman" w:hAnsi="Times New Roman"/>
          <w:sz w:val="28"/>
          <w:szCs w:val="28"/>
        </w:rPr>
        <w:t>сновными задачами по реализации программ являются</w:t>
      </w:r>
      <w:r w:rsidR="00026C0F" w:rsidRPr="00026C0F">
        <w:rPr>
          <w:rFonts w:ascii="Times New Roman" w:hAnsi="Times New Roman"/>
          <w:sz w:val="28"/>
          <w:szCs w:val="28"/>
        </w:rPr>
        <w:t>:</w:t>
      </w:r>
    </w:p>
    <w:p w:rsidR="00026C0F" w:rsidRPr="00026C0F" w:rsidRDefault="00026C0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6C0F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>развитие юношеского спорта</w:t>
      </w:r>
      <w:r w:rsidRPr="00026C0F">
        <w:rPr>
          <w:rFonts w:ascii="Times New Roman" w:hAnsi="Times New Roman"/>
          <w:sz w:val="28"/>
          <w:szCs w:val="28"/>
        </w:rPr>
        <w:t>;</w:t>
      </w:r>
    </w:p>
    <w:p w:rsidR="00026C0F" w:rsidRDefault="00026C0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6C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создание спортивных кружков.</w:t>
      </w:r>
    </w:p>
    <w:p w:rsidR="003137EC" w:rsidRDefault="00742207" w:rsidP="00E67AC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2014 году был построен спортивный комплекс</w:t>
      </w:r>
      <w:r w:rsidR="004C6CB1">
        <w:rPr>
          <w:rFonts w:ascii="Times New Roman" w:hAnsi="Times New Roman"/>
          <w:sz w:val="28"/>
          <w:szCs w:val="28"/>
        </w:rPr>
        <w:t>.</w:t>
      </w:r>
      <w:r w:rsidR="004C6CB1" w:rsidRPr="004C6CB1">
        <w:rPr>
          <w:rFonts w:ascii="Times New Roman" w:hAnsi="Times New Roman"/>
          <w:sz w:val="28"/>
          <w:szCs w:val="28"/>
        </w:rPr>
        <w:t xml:space="preserve"> </w:t>
      </w:r>
      <w:r w:rsidR="004C6CB1">
        <w:rPr>
          <w:rFonts w:ascii="Times New Roman" w:hAnsi="Times New Roman"/>
          <w:sz w:val="28"/>
          <w:szCs w:val="28"/>
        </w:rPr>
        <w:t>Большая с</w:t>
      </w:r>
      <w:r w:rsidR="00114F00">
        <w:rPr>
          <w:rFonts w:ascii="Times New Roman" w:hAnsi="Times New Roman"/>
          <w:sz w:val="28"/>
          <w:szCs w:val="28"/>
        </w:rPr>
        <w:t>портивная работа проводится в МБ</w:t>
      </w:r>
      <w:r w:rsidR="004C6CB1">
        <w:rPr>
          <w:rFonts w:ascii="Times New Roman" w:hAnsi="Times New Roman"/>
          <w:sz w:val="28"/>
          <w:szCs w:val="28"/>
        </w:rPr>
        <w:t>ОУ СОШ с. Ракитное. На сегодняшний день</w:t>
      </w:r>
      <w:r w:rsidR="00026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занимаются </w:t>
      </w:r>
      <w:r w:rsidR="00026C0F">
        <w:rPr>
          <w:rFonts w:ascii="Times New Roman" w:hAnsi="Times New Roman"/>
          <w:sz w:val="28"/>
          <w:szCs w:val="28"/>
        </w:rPr>
        <w:t xml:space="preserve">в спортивных кружках как школьники, так и работающие. </w:t>
      </w:r>
      <w:r w:rsidR="009645A5">
        <w:rPr>
          <w:rFonts w:ascii="Times New Roman" w:hAnsi="Times New Roman"/>
          <w:sz w:val="28"/>
          <w:szCs w:val="28"/>
        </w:rPr>
        <w:t xml:space="preserve">Стало традиционным проведение соревнований по волейболу, баскетболу, футболу, рукопашному бою, </w:t>
      </w:r>
      <w:proofErr w:type="spellStart"/>
      <w:r w:rsidR="009645A5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="009645A5">
        <w:rPr>
          <w:rFonts w:ascii="Times New Roman" w:hAnsi="Times New Roman"/>
          <w:sz w:val="28"/>
          <w:szCs w:val="28"/>
        </w:rPr>
        <w:t xml:space="preserve"> карате</w:t>
      </w:r>
      <w:r w:rsidR="00035339">
        <w:rPr>
          <w:rFonts w:ascii="Times New Roman" w:hAnsi="Times New Roman"/>
          <w:sz w:val="28"/>
          <w:szCs w:val="28"/>
        </w:rPr>
        <w:t xml:space="preserve"> </w:t>
      </w:r>
      <w:r w:rsidR="003137EC">
        <w:rPr>
          <w:rFonts w:ascii="Times New Roman" w:hAnsi="Times New Roman"/>
          <w:sz w:val="28"/>
          <w:szCs w:val="28"/>
        </w:rPr>
        <w:t>-</w:t>
      </w:r>
      <w:r w:rsidR="009645A5">
        <w:rPr>
          <w:rFonts w:ascii="Times New Roman" w:hAnsi="Times New Roman"/>
          <w:sz w:val="28"/>
          <w:szCs w:val="28"/>
        </w:rPr>
        <w:t xml:space="preserve"> до. </w:t>
      </w:r>
      <w:proofErr w:type="spellStart"/>
      <w:r w:rsidR="009645A5">
        <w:rPr>
          <w:rFonts w:ascii="Times New Roman" w:hAnsi="Times New Roman"/>
          <w:sz w:val="28"/>
          <w:szCs w:val="28"/>
        </w:rPr>
        <w:t>Ракитненское</w:t>
      </w:r>
      <w:proofErr w:type="spellEnd"/>
      <w:r w:rsidR="009645A5">
        <w:rPr>
          <w:rFonts w:ascii="Times New Roman" w:hAnsi="Times New Roman"/>
          <w:sz w:val="28"/>
          <w:szCs w:val="28"/>
        </w:rPr>
        <w:t xml:space="preserve"> сельское поселение достойно представляет многие виды спорта на районных и городских соревнованиях. </w:t>
      </w:r>
      <w:r w:rsidR="00026C0F">
        <w:rPr>
          <w:rFonts w:ascii="Times New Roman" w:hAnsi="Times New Roman"/>
          <w:sz w:val="28"/>
          <w:szCs w:val="28"/>
        </w:rPr>
        <w:t xml:space="preserve">Опытные спортсмены села вовлекают в систематические занятия спортом </w:t>
      </w:r>
      <w:proofErr w:type="spellStart"/>
      <w:r w:rsidR="00026C0F">
        <w:rPr>
          <w:rFonts w:ascii="Times New Roman" w:hAnsi="Times New Roman"/>
          <w:sz w:val="28"/>
          <w:szCs w:val="28"/>
        </w:rPr>
        <w:t>молодежь</w:t>
      </w:r>
      <w:proofErr w:type="spellEnd"/>
      <w:r w:rsidR="00026C0F">
        <w:rPr>
          <w:rFonts w:ascii="Times New Roman" w:hAnsi="Times New Roman"/>
          <w:sz w:val="28"/>
          <w:szCs w:val="28"/>
        </w:rPr>
        <w:t xml:space="preserve">, воспитывая здоровый образ жизни. </w:t>
      </w:r>
    </w:p>
    <w:p w:rsidR="0011777F" w:rsidRPr="00BE313C" w:rsidRDefault="00BE313C" w:rsidP="00EB77D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Культура</w:t>
      </w:r>
    </w:p>
    <w:p w:rsidR="0011777F" w:rsidRDefault="0011777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в с.</w:t>
      </w:r>
      <w:r w:rsidR="00620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Раки</w:t>
      </w:r>
      <w:r w:rsidR="00BE313C">
        <w:rPr>
          <w:rFonts w:ascii="Times New Roman" w:hAnsi="Times New Roman"/>
          <w:sz w:val="28"/>
          <w:szCs w:val="28"/>
        </w:rPr>
        <w:t>тное функционирует Дом культуры, библиотека.</w:t>
      </w:r>
      <w:r w:rsidR="00327349">
        <w:rPr>
          <w:rFonts w:ascii="Times New Roman" w:hAnsi="Times New Roman"/>
          <w:sz w:val="28"/>
          <w:szCs w:val="28"/>
        </w:rPr>
        <w:t xml:space="preserve"> Сегодня Дом культуры</w:t>
      </w:r>
      <w:r w:rsidR="00035339">
        <w:rPr>
          <w:rFonts w:ascii="Times New Roman" w:hAnsi="Times New Roman"/>
          <w:sz w:val="28"/>
          <w:szCs w:val="28"/>
        </w:rPr>
        <w:t xml:space="preserve"> </w:t>
      </w:r>
      <w:r w:rsidR="00327349">
        <w:rPr>
          <w:rFonts w:ascii="Times New Roman" w:hAnsi="Times New Roman"/>
          <w:sz w:val="28"/>
          <w:szCs w:val="28"/>
        </w:rPr>
        <w:t xml:space="preserve">- это центр культурной, просветительной и досуговой жизни  </w:t>
      </w:r>
      <w:proofErr w:type="spellStart"/>
      <w:r w:rsidR="00327349"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="0032734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A12F1" w:rsidRDefault="00370ABA" w:rsidP="0082758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культуры работает в тесном контакте с администрацией. </w:t>
      </w:r>
      <w:r w:rsidR="00327349">
        <w:rPr>
          <w:rFonts w:ascii="Times New Roman" w:hAnsi="Times New Roman"/>
          <w:sz w:val="28"/>
          <w:szCs w:val="28"/>
        </w:rPr>
        <w:t xml:space="preserve">Работниками дома культуры </w:t>
      </w:r>
      <w:r>
        <w:rPr>
          <w:rFonts w:ascii="Times New Roman" w:hAnsi="Times New Roman"/>
          <w:sz w:val="28"/>
          <w:szCs w:val="28"/>
        </w:rPr>
        <w:t>проводятся различные культурно-массовые мероприятия, многие из которых стали уже традиционными. Э</w:t>
      </w:r>
      <w:r w:rsidR="00035339">
        <w:rPr>
          <w:rFonts w:ascii="Times New Roman" w:hAnsi="Times New Roman"/>
          <w:sz w:val="28"/>
          <w:szCs w:val="28"/>
        </w:rPr>
        <w:t xml:space="preserve">то «День </w:t>
      </w:r>
      <w:proofErr w:type="spellStart"/>
      <w:r w:rsidR="00035339">
        <w:rPr>
          <w:rFonts w:ascii="Times New Roman" w:hAnsi="Times New Roman"/>
          <w:sz w:val="28"/>
          <w:szCs w:val="28"/>
        </w:rPr>
        <w:t>молодежи</w:t>
      </w:r>
      <w:proofErr w:type="spellEnd"/>
      <w:r w:rsidR="00035339">
        <w:rPr>
          <w:rFonts w:ascii="Times New Roman" w:hAnsi="Times New Roman"/>
          <w:sz w:val="28"/>
          <w:szCs w:val="28"/>
        </w:rPr>
        <w:t>», «День села»</w:t>
      </w:r>
      <w:r>
        <w:rPr>
          <w:rFonts w:ascii="Times New Roman" w:hAnsi="Times New Roman"/>
          <w:sz w:val="28"/>
          <w:szCs w:val="28"/>
        </w:rPr>
        <w:t xml:space="preserve">, «Новогодний бал», </w:t>
      </w:r>
      <w:r w:rsidR="004C6CB1">
        <w:rPr>
          <w:rFonts w:ascii="Times New Roman" w:hAnsi="Times New Roman"/>
          <w:sz w:val="28"/>
          <w:szCs w:val="28"/>
        </w:rPr>
        <w:t xml:space="preserve">«День пожилого человека», </w:t>
      </w:r>
      <w:r>
        <w:rPr>
          <w:rFonts w:ascii="Times New Roman" w:hAnsi="Times New Roman"/>
          <w:sz w:val="28"/>
          <w:szCs w:val="28"/>
        </w:rPr>
        <w:t>«Проводы русской зимы»,</w:t>
      </w:r>
      <w:r w:rsidR="00620862">
        <w:rPr>
          <w:rFonts w:ascii="Times New Roman" w:hAnsi="Times New Roman"/>
          <w:sz w:val="28"/>
          <w:szCs w:val="28"/>
        </w:rPr>
        <w:t xml:space="preserve"> концерты, </w:t>
      </w:r>
      <w:proofErr w:type="spellStart"/>
      <w:r w:rsidR="00620862">
        <w:rPr>
          <w:rFonts w:ascii="Times New Roman" w:hAnsi="Times New Roman"/>
          <w:sz w:val="28"/>
          <w:szCs w:val="28"/>
        </w:rPr>
        <w:t>посвященные</w:t>
      </w:r>
      <w:proofErr w:type="spellEnd"/>
      <w:r w:rsidR="00620862">
        <w:rPr>
          <w:rFonts w:ascii="Times New Roman" w:hAnsi="Times New Roman"/>
          <w:sz w:val="28"/>
          <w:szCs w:val="28"/>
        </w:rPr>
        <w:t xml:space="preserve"> празднику 8 Марта, 9 мая,</w:t>
      </w:r>
      <w:r>
        <w:rPr>
          <w:rFonts w:ascii="Times New Roman" w:hAnsi="Times New Roman"/>
          <w:sz w:val="28"/>
          <w:szCs w:val="28"/>
        </w:rPr>
        <w:t xml:space="preserve"> где жители отдыхают, танцуют, принимают участие в играх, конкурсах и викторинах.</w:t>
      </w:r>
      <w:r w:rsidR="0082758D">
        <w:rPr>
          <w:rFonts w:ascii="Times New Roman" w:hAnsi="Times New Roman"/>
          <w:sz w:val="28"/>
          <w:szCs w:val="28"/>
        </w:rPr>
        <w:t xml:space="preserve"> </w:t>
      </w:r>
      <w:r w:rsidR="00327349">
        <w:rPr>
          <w:rFonts w:ascii="Times New Roman" w:hAnsi="Times New Roman"/>
          <w:sz w:val="28"/>
          <w:szCs w:val="28"/>
        </w:rPr>
        <w:t xml:space="preserve">Дети посещают танцевальные кружки по направлению </w:t>
      </w:r>
      <w:proofErr w:type="spellStart"/>
      <w:r w:rsidR="00327349">
        <w:rPr>
          <w:rFonts w:ascii="Times New Roman" w:hAnsi="Times New Roman"/>
          <w:sz w:val="28"/>
          <w:szCs w:val="28"/>
        </w:rPr>
        <w:t>ХипХоп</w:t>
      </w:r>
      <w:proofErr w:type="spellEnd"/>
      <w:r w:rsidR="003137EC">
        <w:rPr>
          <w:rFonts w:ascii="Times New Roman" w:hAnsi="Times New Roman"/>
          <w:sz w:val="28"/>
          <w:szCs w:val="28"/>
        </w:rPr>
        <w:t>, восточные</w:t>
      </w:r>
      <w:r w:rsidR="009A277C">
        <w:rPr>
          <w:rFonts w:ascii="Times New Roman" w:hAnsi="Times New Roman"/>
          <w:sz w:val="28"/>
          <w:szCs w:val="28"/>
        </w:rPr>
        <w:t xml:space="preserve"> танцы.</w:t>
      </w:r>
      <w:r w:rsidR="00727863">
        <w:rPr>
          <w:rFonts w:ascii="Times New Roman" w:hAnsi="Times New Roman"/>
          <w:sz w:val="28"/>
          <w:szCs w:val="28"/>
        </w:rPr>
        <w:t xml:space="preserve"> </w:t>
      </w:r>
    </w:p>
    <w:p w:rsidR="008F31E7" w:rsidRPr="005A12F1" w:rsidRDefault="005A12F1" w:rsidP="0082758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в дом культуре открылся к</w:t>
      </w:r>
      <w:r w:rsidR="00727863">
        <w:rPr>
          <w:rFonts w:ascii="Times New Roman" w:hAnsi="Times New Roman"/>
          <w:sz w:val="28"/>
          <w:szCs w:val="28"/>
        </w:rPr>
        <w:t>ружок по робототехнике</w:t>
      </w:r>
      <w:r>
        <w:rPr>
          <w:rFonts w:ascii="Times New Roman" w:hAnsi="Times New Roman"/>
          <w:sz w:val="28"/>
          <w:szCs w:val="28"/>
        </w:rPr>
        <w:t xml:space="preserve"> для детей</w:t>
      </w:r>
      <w:r w:rsidR="00727863">
        <w:rPr>
          <w:rFonts w:ascii="Times New Roman" w:hAnsi="Times New Roman"/>
          <w:sz w:val="28"/>
          <w:szCs w:val="28"/>
        </w:rPr>
        <w:t>.</w:t>
      </w:r>
      <w:r w:rsidRPr="005A12F1">
        <w:rPr>
          <w:rFonts w:ascii="Arial" w:hAnsi="Arial" w:cs="Arial"/>
          <w:color w:val="373A3C"/>
        </w:rPr>
        <w:t xml:space="preserve"> </w:t>
      </w:r>
      <w:r>
        <w:rPr>
          <w:rFonts w:ascii="Times New Roman" w:hAnsi="Times New Roman"/>
          <w:sz w:val="28"/>
          <w:szCs w:val="28"/>
        </w:rPr>
        <w:t>С каждым годом увеличивается число посещаемости детей.</w:t>
      </w:r>
      <w:r w:rsidRPr="005A12F1">
        <w:rPr>
          <w:rFonts w:ascii="Times New Roman" w:hAnsi="Times New Roman"/>
          <w:sz w:val="28"/>
          <w:szCs w:val="28"/>
        </w:rPr>
        <w:t xml:space="preserve"> </w:t>
      </w:r>
      <w:r w:rsidR="00BE57D0">
        <w:rPr>
          <w:rFonts w:ascii="Times New Roman" w:hAnsi="Times New Roman"/>
          <w:sz w:val="28"/>
          <w:szCs w:val="28"/>
        </w:rPr>
        <w:t>На 01.10.2022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3C36B7">
        <w:rPr>
          <w:rFonts w:ascii="Times New Roman" w:hAnsi="Times New Roman"/>
          <w:sz w:val="28"/>
          <w:szCs w:val="28"/>
        </w:rPr>
        <w:t xml:space="preserve">посещает </w:t>
      </w:r>
      <w:r w:rsidR="00A86A07">
        <w:rPr>
          <w:rFonts w:ascii="Times New Roman" w:hAnsi="Times New Roman"/>
          <w:sz w:val="28"/>
          <w:szCs w:val="28"/>
        </w:rPr>
        <w:t>15</w:t>
      </w:r>
      <w:r w:rsidR="003C36B7" w:rsidRPr="003C36B7">
        <w:rPr>
          <w:rFonts w:ascii="Times New Roman" w:hAnsi="Times New Roman"/>
          <w:sz w:val="28"/>
          <w:szCs w:val="28"/>
        </w:rPr>
        <w:t xml:space="preserve"> человек в возрасте от 5 до 13 лет</w:t>
      </w:r>
      <w:r w:rsidRPr="003C36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2F1">
        <w:rPr>
          <w:rFonts w:ascii="Times New Roman" w:hAnsi="Times New Roman"/>
          <w:sz w:val="28"/>
          <w:szCs w:val="28"/>
        </w:rPr>
        <w:t xml:space="preserve">Такие занятия развивают творческий потенциал </w:t>
      </w:r>
      <w:proofErr w:type="spellStart"/>
      <w:r w:rsidRPr="005A12F1">
        <w:rPr>
          <w:rFonts w:ascii="Times New Roman" w:hAnsi="Times New Roman"/>
          <w:sz w:val="28"/>
          <w:szCs w:val="28"/>
        </w:rPr>
        <w:t>ребенка</w:t>
      </w:r>
      <w:proofErr w:type="spellEnd"/>
      <w:r w:rsidRPr="005A12F1">
        <w:rPr>
          <w:rFonts w:ascii="Times New Roman" w:hAnsi="Times New Roman"/>
          <w:sz w:val="28"/>
          <w:szCs w:val="28"/>
        </w:rPr>
        <w:t>.</w:t>
      </w:r>
      <w:r w:rsidRPr="005A12F1">
        <w:rPr>
          <w:rFonts w:ascii="Arial" w:hAnsi="Arial" w:cs="Arial"/>
          <w:color w:val="373A3C"/>
        </w:rPr>
        <w:t xml:space="preserve"> </w:t>
      </w:r>
      <w:r w:rsidRPr="005A12F1">
        <w:rPr>
          <w:rFonts w:ascii="Times New Roman" w:hAnsi="Times New Roman"/>
          <w:sz w:val="28"/>
          <w:szCs w:val="28"/>
        </w:rPr>
        <w:t>Многие ребята сейчас приходят на занятия робототехникой в возрасте 4-5 лет. Назвать это полноценной робототехникой трудно. Но на базе образовательных конструкторов учащиеся обучаются конструированию, работе с инструкцией, учатся взаимодействовать друг с другом и преподавателем, развивают мелкую моторику, изучают алгоритмы без компьютера. </w:t>
      </w:r>
    </w:p>
    <w:p w:rsidR="00370ABA" w:rsidRDefault="00370ABA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библиотеке проводятся всесторонние лекции, </w:t>
      </w:r>
      <w:r w:rsidR="004C6CB1">
        <w:rPr>
          <w:rFonts w:ascii="Times New Roman" w:hAnsi="Times New Roman"/>
          <w:sz w:val="28"/>
          <w:szCs w:val="28"/>
        </w:rPr>
        <w:t xml:space="preserve">тематические мероприятия, </w:t>
      </w:r>
      <w:r w:rsidR="00E418DA">
        <w:rPr>
          <w:rFonts w:ascii="Times New Roman" w:hAnsi="Times New Roman"/>
          <w:sz w:val="28"/>
          <w:szCs w:val="28"/>
        </w:rPr>
        <w:t>викторины, выставки книг.</w:t>
      </w:r>
    </w:p>
    <w:p w:rsidR="008238D0" w:rsidRDefault="00AE121A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читателей </w:t>
      </w:r>
      <w:r w:rsidR="00BE57D0">
        <w:rPr>
          <w:rFonts w:ascii="Times New Roman" w:hAnsi="Times New Roman"/>
          <w:sz w:val="28"/>
          <w:szCs w:val="28"/>
        </w:rPr>
        <w:t>в 2022</w:t>
      </w:r>
      <w:r w:rsidR="003C36B7">
        <w:rPr>
          <w:rFonts w:ascii="Times New Roman" w:hAnsi="Times New Roman"/>
          <w:sz w:val="28"/>
          <w:szCs w:val="28"/>
        </w:rPr>
        <w:t xml:space="preserve"> году составляет</w:t>
      </w:r>
      <w:r w:rsidR="004C6CB1">
        <w:rPr>
          <w:rFonts w:ascii="Times New Roman" w:hAnsi="Times New Roman"/>
          <w:sz w:val="28"/>
          <w:szCs w:val="28"/>
        </w:rPr>
        <w:t xml:space="preserve"> </w:t>
      </w:r>
      <w:r w:rsidR="0082758D" w:rsidRPr="003C36B7">
        <w:rPr>
          <w:rFonts w:ascii="Times New Roman" w:hAnsi="Times New Roman"/>
          <w:sz w:val="28"/>
          <w:szCs w:val="28"/>
        </w:rPr>
        <w:t xml:space="preserve">около </w:t>
      </w:r>
      <w:r w:rsidR="003C36B7" w:rsidRPr="003C36B7">
        <w:rPr>
          <w:rFonts w:ascii="Times New Roman" w:hAnsi="Times New Roman"/>
          <w:sz w:val="28"/>
          <w:szCs w:val="28"/>
        </w:rPr>
        <w:t>300</w:t>
      </w:r>
      <w:r w:rsidR="003137EC" w:rsidRPr="003C36B7">
        <w:rPr>
          <w:rFonts w:ascii="Times New Roman" w:hAnsi="Times New Roman"/>
          <w:sz w:val="28"/>
          <w:szCs w:val="28"/>
        </w:rPr>
        <w:t xml:space="preserve"> человек</w:t>
      </w:r>
      <w:r w:rsidR="003C36B7">
        <w:rPr>
          <w:rFonts w:ascii="Times New Roman" w:hAnsi="Times New Roman"/>
          <w:sz w:val="28"/>
          <w:szCs w:val="28"/>
        </w:rPr>
        <w:t xml:space="preserve"> в месяц</w:t>
      </w:r>
      <w:r w:rsidR="00BE57D0">
        <w:rPr>
          <w:rFonts w:ascii="Times New Roman" w:hAnsi="Times New Roman"/>
          <w:sz w:val="28"/>
          <w:szCs w:val="28"/>
        </w:rPr>
        <w:t>, по сравнению с 2021</w:t>
      </w:r>
      <w:r w:rsidR="008238D0">
        <w:rPr>
          <w:rFonts w:ascii="Times New Roman" w:hAnsi="Times New Roman"/>
          <w:sz w:val="28"/>
          <w:szCs w:val="28"/>
        </w:rPr>
        <w:t xml:space="preserve"> годом наблюдается уменьшение</w:t>
      </w:r>
      <w:r w:rsidR="0082758D">
        <w:rPr>
          <w:rFonts w:ascii="Times New Roman" w:hAnsi="Times New Roman"/>
          <w:sz w:val="28"/>
          <w:szCs w:val="28"/>
        </w:rPr>
        <w:t xml:space="preserve"> читателей</w:t>
      </w:r>
      <w:r w:rsidR="008238D0">
        <w:rPr>
          <w:rFonts w:ascii="Times New Roman" w:hAnsi="Times New Roman"/>
          <w:sz w:val="28"/>
          <w:szCs w:val="28"/>
        </w:rPr>
        <w:t>.</w:t>
      </w:r>
    </w:p>
    <w:p w:rsidR="0011777F" w:rsidRDefault="008238D0" w:rsidP="009A277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полугодие в работе учреждения культуры наиболее продуктивно, насыщено мероприятиями, приуроченными к социально-значимым датам и направленными на организацию досуга населения. Третий квартал менее насыщен мероприятиями, так как это время массовых отпусков как жителей села, так и работников учреждений культуры, поэтому уровень </w:t>
      </w:r>
      <w:proofErr w:type="spellStart"/>
      <w:r>
        <w:rPr>
          <w:rFonts w:ascii="Times New Roman" w:hAnsi="Times New Roman"/>
          <w:sz w:val="28"/>
          <w:szCs w:val="28"/>
        </w:rPr>
        <w:t>удовлетворенности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ожидаемый в 3 квартале, </w:t>
      </w:r>
      <w:r w:rsidR="007A1695">
        <w:rPr>
          <w:rFonts w:ascii="Times New Roman" w:hAnsi="Times New Roman"/>
          <w:sz w:val="28"/>
          <w:szCs w:val="28"/>
        </w:rPr>
        <w:t>традиционно ниже среднегодового.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777F" w:rsidRDefault="0011777F" w:rsidP="009A4E95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F402CE">
        <w:rPr>
          <w:rFonts w:ascii="Times New Roman" w:hAnsi="Times New Roman"/>
          <w:b/>
          <w:sz w:val="28"/>
          <w:szCs w:val="28"/>
        </w:rPr>
        <w:t>Пожарная безопасность</w:t>
      </w:r>
    </w:p>
    <w:p w:rsidR="0011777F" w:rsidRDefault="0011777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</w:t>
      </w:r>
      <w:r w:rsidR="00BE313C">
        <w:rPr>
          <w:rFonts w:ascii="Times New Roman" w:hAnsi="Times New Roman"/>
          <w:sz w:val="28"/>
          <w:szCs w:val="28"/>
        </w:rPr>
        <w:t>ерритории поселения работают два</w:t>
      </w:r>
      <w:r>
        <w:rPr>
          <w:rFonts w:ascii="Times New Roman" w:hAnsi="Times New Roman"/>
          <w:sz w:val="28"/>
          <w:szCs w:val="28"/>
        </w:rPr>
        <w:t xml:space="preserve"> участковых инспектора, добровольная пожарная дружина.</w:t>
      </w:r>
    </w:p>
    <w:p w:rsidR="0011777F" w:rsidRDefault="009A4E95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Работниками администрации проводятся комиссионно проверки муниципального жилья в соответствии с Правилами пожарной безопасности, а также совместные рейды с представителями государственных инспекторов по пожарному надзору по проверке жилого сектора. В общественных местах размещаются на досках объявлений листовки, в газете «Сельская новь» для жителей села публикуются объявления и статьи о пожарной безопасности. </w:t>
      </w:r>
    </w:p>
    <w:p w:rsidR="00897AC4" w:rsidRDefault="009A4E95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бюджете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рамках долгосрочной муниципальной программы «Обеспечение первичных мер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E57D0">
        <w:rPr>
          <w:rFonts w:ascii="Times New Roman" w:hAnsi="Times New Roman"/>
          <w:sz w:val="28"/>
          <w:szCs w:val="28"/>
        </w:rPr>
        <w:t xml:space="preserve"> на 2021-2024</w:t>
      </w:r>
      <w:r w:rsidR="00F402C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предусмотрено финансирование на мероприятия по пож</w:t>
      </w:r>
      <w:r w:rsidR="00F402CE">
        <w:rPr>
          <w:rFonts w:ascii="Times New Roman" w:hAnsi="Times New Roman"/>
          <w:sz w:val="28"/>
          <w:szCs w:val="28"/>
        </w:rPr>
        <w:t>арной безопасности.</w:t>
      </w:r>
      <w:r w:rsidR="00897AC4">
        <w:rPr>
          <w:rFonts w:ascii="Times New Roman" w:hAnsi="Times New Roman"/>
          <w:sz w:val="28"/>
          <w:szCs w:val="28"/>
        </w:rPr>
        <w:t xml:space="preserve"> </w:t>
      </w:r>
    </w:p>
    <w:p w:rsidR="0011777F" w:rsidRDefault="00011BDD" w:rsidP="00EB77DD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D1D7D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 Доходы бюджета поселения.</w:t>
      </w:r>
    </w:p>
    <w:p w:rsidR="001213DB" w:rsidRPr="00BD1D7D" w:rsidRDefault="001213DB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213DB">
        <w:rPr>
          <w:rFonts w:ascii="Times New Roman" w:hAnsi="Times New Roman"/>
          <w:sz w:val="28"/>
          <w:szCs w:val="28"/>
        </w:rPr>
        <w:t xml:space="preserve">В бюджет </w:t>
      </w:r>
      <w:proofErr w:type="spellStart"/>
      <w:r w:rsidRPr="001213DB"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Pr="001213DB">
        <w:rPr>
          <w:rFonts w:ascii="Times New Roman" w:hAnsi="Times New Roman"/>
          <w:sz w:val="28"/>
          <w:szCs w:val="28"/>
        </w:rPr>
        <w:t xml:space="preserve"> сельского поселения зачисляются</w:t>
      </w:r>
      <w:r w:rsidRPr="00BD1D7D">
        <w:rPr>
          <w:rFonts w:ascii="Times New Roman" w:hAnsi="Times New Roman"/>
          <w:sz w:val="28"/>
          <w:szCs w:val="28"/>
        </w:rPr>
        <w:t>:</w:t>
      </w:r>
    </w:p>
    <w:p w:rsidR="001213DB" w:rsidRDefault="001213DB" w:rsidP="001213D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Налоговые доходы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1213DB" w:rsidRPr="00BD1D7D" w:rsidRDefault="001213DB" w:rsidP="001A49C1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налог- по нормативу 100 процентов</w:t>
      </w:r>
      <w:r w:rsidRPr="00BD1D7D">
        <w:rPr>
          <w:rFonts w:ascii="Times New Roman" w:hAnsi="Times New Roman"/>
          <w:sz w:val="28"/>
          <w:szCs w:val="28"/>
        </w:rPr>
        <w:t>;</w:t>
      </w:r>
    </w:p>
    <w:p w:rsidR="001213DB" w:rsidRPr="00BD1D7D" w:rsidRDefault="00AA2717" w:rsidP="001A49C1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имущество физических лиц- по нормативу 100 процентов</w:t>
      </w:r>
      <w:r w:rsidRPr="00BD1D7D">
        <w:rPr>
          <w:rFonts w:ascii="Times New Roman" w:hAnsi="Times New Roman"/>
          <w:sz w:val="28"/>
          <w:szCs w:val="28"/>
        </w:rPr>
        <w:t>;</w:t>
      </w:r>
    </w:p>
    <w:p w:rsidR="001A49C1" w:rsidRPr="00AA2717" w:rsidRDefault="001A49C1" w:rsidP="001A49C1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Транспортный налог – по нормативу 50%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A2717" w:rsidRPr="00BD1D7D" w:rsidRDefault="00AA2717" w:rsidP="001A49C1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доходы </w:t>
      </w:r>
      <w:r w:rsidR="001A49C1">
        <w:rPr>
          <w:rFonts w:ascii="Times New Roman" w:hAnsi="Times New Roman"/>
          <w:sz w:val="28"/>
          <w:szCs w:val="28"/>
        </w:rPr>
        <w:t>физических лиц – по нормативу 2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BD1D7D">
        <w:rPr>
          <w:rFonts w:ascii="Times New Roman" w:hAnsi="Times New Roman"/>
          <w:sz w:val="28"/>
          <w:szCs w:val="28"/>
        </w:rPr>
        <w:t>;</w:t>
      </w:r>
    </w:p>
    <w:p w:rsidR="00AA2717" w:rsidRPr="00BD1D7D" w:rsidRDefault="00AA2717" w:rsidP="001A49C1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от уплаты акцизов на дизельное топливо, подлежащие распределению между бюджетами субъектов РФ и местными бюджетами с </w:t>
      </w:r>
      <w:proofErr w:type="spellStart"/>
      <w:r>
        <w:rPr>
          <w:rFonts w:ascii="Times New Roman" w:hAnsi="Times New Roman"/>
          <w:sz w:val="28"/>
          <w:szCs w:val="28"/>
        </w:rPr>
        <w:t>учетом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установленных дифференцированных нормативов отчислений в местные бюджеты</w:t>
      </w:r>
      <w:r w:rsidRPr="00BD1D7D">
        <w:rPr>
          <w:rFonts w:ascii="Times New Roman" w:hAnsi="Times New Roman"/>
          <w:sz w:val="28"/>
          <w:szCs w:val="28"/>
        </w:rPr>
        <w:t>;</w:t>
      </w:r>
    </w:p>
    <w:p w:rsidR="001A49C1" w:rsidRPr="00BD1D7D" w:rsidRDefault="001A49C1" w:rsidP="001A49C1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Совокупный налог по </w:t>
      </w:r>
      <w:proofErr w:type="spellStart"/>
      <w:r>
        <w:rPr>
          <w:rFonts w:ascii="Times New Roman" w:hAnsi="Times New Roman"/>
          <w:sz w:val="28"/>
          <w:szCs w:val="28"/>
        </w:rPr>
        <w:t>упрощенной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системе налогообложения – по нормативу 27%.</w:t>
      </w:r>
    </w:p>
    <w:p w:rsidR="00AA2717" w:rsidRPr="00BD1D7D" w:rsidRDefault="00AA2717" w:rsidP="001A49C1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действий- по нормативу 100 процентов</w:t>
      </w:r>
      <w:r w:rsidRPr="00BD1D7D">
        <w:rPr>
          <w:rFonts w:ascii="Times New Roman" w:hAnsi="Times New Roman"/>
          <w:sz w:val="28"/>
          <w:szCs w:val="28"/>
        </w:rPr>
        <w:t>;</w:t>
      </w:r>
    </w:p>
    <w:p w:rsidR="00AA2717" w:rsidRDefault="00AA2717" w:rsidP="008A554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Неналоговые доходы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AA2717" w:rsidRPr="00BD1D7D" w:rsidRDefault="0096402D" w:rsidP="0096402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2717">
        <w:rPr>
          <w:rFonts w:ascii="Times New Roman" w:hAnsi="Times New Roman"/>
          <w:sz w:val="28"/>
          <w:szCs w:val="28"/>
        </w:rPr>
        <w:t>Доходы от сдачи в аренду имущества, составляющего казну органов местного самоуправления (за исключением земельных участков)</w:t>
      </w:r>
      <w:r w:rsidR="008A5548">
        <w:rPr>
          <w:rFonts w:ascii="Times New Roman" w:hAnsi="Times New Roman"/>
          <w:sz w:val="28"/>
          <w:szCs w:val="28"/>
        </w:rPr>
        <w:t xml:space="preserve"> – по нормативу 100 процентов</w:t>
      </w:r>
      <w:r w:rsidR="008A5548" w:rsidRPr="00BD1D7D">
        <w:rPr>
          <w:rFonts w:ascii="Times New Roman" w:hAnsi="Times New Roman"/>
          <w:sz w:val="28"/>
          <w:szCs w:val="28"/>
        </w:rPr>
        <w:t>;</w:t>
      </w:r>
    </w:p>
    <w:p w:rsidR="00AA2717" w:rsidRPr="00BD1D7D" w:rsidRDefault="0096402D" w:rsidP="0096402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2717">
        <w:rPr>
          <w:rFonts w:ascii="Times New Roman" w:hAnsi="Times New Roman"/>
          <w:sz w:val="28"/>
          <w:szCs w:val="28"/>
        </w:rPr>
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</w:t>
      </w:r>
      <w:proofErr w:type="spellStart"/>
      <w:r w:rsidR="00AA2717">
        <w:rPr>
          <w:rFonts w:ascii="Times New Roman" w:hAnsi="Times New Roman"/>
          <w:sz w:val="28"/>
          <w:szCs w:val="28"/>
        </w:rPr>
        <w:t>казенных</w:t>
      </w:r>
      <w:proofErr w:type="spellEnd"/>
      <w:r w:rsidR="00AA2717">
        <w:rPr>
          <w:rFonts w:ascii="Times New Roman" w:hAnsi="Times New Roman"/>
          <w:sz w:val="28"/>
          <w:szCs w:val="28"/>
        </w:rPr>
        <w:t>)</w:t>
      </w:r>
      <w:r w:rsidR="008A5548" w:rsidRPr="00BD1D7D">
        <w:rPr>
          <w:rFonts w:ascii="Times New Roman" w:hAnsi="Times New Roman"/>
          <w:sz w:val="28"/>
          <w:szCs w:val="28"/>
        </w:rPr>
        <w:t xml:space="preserve">- </w:t>
      </w:r>
      <w:r w:rsidR="008A5548">
        <w:rPr>
          <w:rFonts w:ascii="Times New Roman" w:hAnsi="Times New Roman"/>
          <w:sz w:val="28"/>
          <w:szCs w:val="28"/>
        </w:rPr>
        <w:t>по нормативу 100 процентов</w:t>
      </w:r>
      <w:r w:rsidR="008A5548" w:rsidRPr="00BD1D7D">
        <w:rPr>
          <w:rFonts w:ascii="Times New Roman" w:hAnsi="Times New Roman"/>
          <w:sz w:val="28"/>
          <w:szCs w:val="28"/>
        </w:rPr>
        <w:t>;</w:t>
      </w:r>
    </w:p>
    <w:p w:rsidR="00AA2717" w:rsidRPr="00BD1D7D" w:rsidRDefault="0096402D" w:rsidP="0096402D">
      <w:pPr>
        <w:pStyle w:val="a8"/>
        <w:spacing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5548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 государства</w:t>
      </w:r>
      <w:r w:rsidR="008A5548" w:rsidRPr="00BD1D7D">
        <w:rPr>
          <w:rFonts w:ascii="Times New Roman" w:hAnsi="Times New Roman"/>
          <w:sz w:val="28"/>
          <w:szCs w:val="28"/>
        </w:rPr>
        <w:t xml:space="preserve">- </w:t>
      </w:r>
      <w:r w:rsidR="008A5548">
        <w:rPr>
          <w:rFonts w:ascii="Times New Roman" w:hAnsi="Times New Roman"/>
          <w:sz w:val="28"/>
          <w:szCs w:val="28"/>
        </w:rPr>
        <w:t>по нормативу 100 процентов.</w:t>
      </w:r>
    </w:p>
    <w:p w:rsidR="008A5548" w:rsidRPr="00A92F5F" w:rsidRDefault="0096402D" w:rsidP="0096402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безвозмездные поступления</w:t>
      </w:r>
      <w:r w:rsidRPr="00A92F5F">
        <w:rPr>
          <w:rFonts w:ascii="Times New Roman" w:hAnsi="Times New Roman"/>
          <w:sz w:val="28"/>
          <w:szCs w:val="28"/>
        </w:rPr>
        <w:t>:</w:t>
      </w:r>
    </w:p>
    <w:p w:rsidR="0096402D" w:rsidRDefault="0096402D" w:rsidP="0096402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1D7D">
        <w:rPr>
          <w:rFonts w:ascii="Times New Roman" w:hAnsi="Times New Roman"/>
          <w:sz w:val="28"/>
          <w:szCs w:val="28"/>
        </w:rPr>
        <w:t xml:space="preserve">- </w:t>
      </w:r>
      <w:r w:rsidR="005E7339">
        <w:rPr>
          <w:rFonts w:ascii="Times New Roman" w:hAnsi="Times New Roman"/>
          <w:sz w:val="28"/>
          <w:szCs w:val="28"/>
        </w:rPr>
        <w:t>дотации бюджетам поселений на выравнивание бюджетной обеспеченности</w:t>
      </w:r>
      <w:r w:rsidR="005E7339" w:rsidRPr="00BD1D7D">
        <w:rPr>
          <w:rFonts w:ascii="Times New Roman" w:hAnsi="Times New Roman"/>
          <w:sz w:val="28"/>
          <w:szCs w:val="28"/>
        </w:rPr>
        <w:t>;</w:t>
      </w:r>
    </w:p>
    <w:p w:rsidR="005E7339" w:rsidRPr="00BD1D7D" w:rsidRDefault="005E7339" w:rsidP="0096402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субвенции бюджетам поселений на государственную регистрацию актов гражданского состояния</w:t>
      </w:r>
      <w:r w:rsidRPr="00BD1D7D">
        <w:rPr>
          <w:rFonts w:ascii="Times New Roman" w:hAnsi="Times New Roman"/>
          <w:sz w:val="28"/>
          <w:szCs w:val="28"/>
        </w:rPr>
        <w:t>;</w:t>
      </w:r>
    </w:p>
    <w:p w:rsidR="005E7339" w:rsidRDefault="005E7339" w:rsidP="0096402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1D7D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субвенции бюджетам поселений на осуществление первично</w:t>
      </w:r>
      <w:r w:rsidR="008A7003">
        <w:rPr>
          <w:rFonts w:ascii="Times New Roman" w:hAnsi="Times New Roman"/>
          <w:sz w:val="28"/>
          <w:szCs w:val="28"/>
        </w:rPr>
        <w:t xml:space="preserve">го воинского </w:t>
      </w:r>
      <w:proofErr w:type="spellStart"/>
      <w:r w:rsidR="008A7003">
        <w:rPr>
          <w:rFonts w:ascii="Times New Roman" w:hAnsi="Times New Roman"/>
          <w:sz w:val="28"/>
          <w:szCs w:val="28"/>
        </w:rPr>
        <w:t>учета</w:t>
      </w:r>
      <w:proofErr w:type="spellEnd"/>
      <w:r w:rsidR="008A7003">
        <w:rPr>
          <w:rFonts w:ascii="Times New Roman" w:hAnsi="Times New Roman"/>
          <w:sz w:val="28"/>
          <w:szCs w:val="28"/>
        </w:rPr>
        <w:t xml:space="preserve"> на территориях, где отсутствуют военные комиссариаты</w:t>
      </w:r>
      <w:r w:rsidR="008A7003" w:rsidRPr="00BD1D7D">
        <w:rPr>
          <w:rFonts w:ascii="Times New Roman" w:hAnsi="Times New Roman"/>
          <w:sz w:val="28"/>
          <w:szCs w:val="28"/>
        </w:rPr>
        <w:t>;</w:t>
      </w:r>
    </w:p>
    <w:p w:rsidR="008A7003" w:rsidRPr="00BD1D7D" w:rsidRDefault="008A7003" w:rsidP="0096402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субвенции бюджетам поселений на выполнение передаваемых полномочий субъектов РФ</w:t>
      </w:r>
      <w:r w:rsidRPr="00BD1D7D">
        <w:rPr>
          <w:rFonts w:ascii="Times New Roman" w:hAnsi="Times New Roman"/>
          <w:sz w:val="28"/>
          <w:szCs w:val="28"/>
        </w:rPr>
        <w:t>;</w:t>
      </w:r>
    </w:p>
    <w:p w:rsidR="008A7003" w:rsidRPr="002C4AF5" w:rsidRDefault="008A7003" w:rsidP="0096402D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1D7D">
        <w:rPr>
          <w:rFonts w:ascii="Times New Roman" w:hAnsi="Times New Roman"/>
          <w:sz w:val="28"/>
          <w:szCs w:val="28"/>
        </w:rPr>
        <w:t xml:space="preserve">- </w:t>
      </w:r>
      <w:r w:rsidR="002C4AF5">
        <w:rPr>
          <w:rFonts w:ascii="Times New Roman" w:hAnsi="Times New Roman"/>
          <w:sz w:val="28"/>
          <w:szCs w:val="28"/>
        </w:rPr>
        <w:t>прочие межбюджетные трансферты, передаваемые бюджетам поселений.</w:t>
      </w:r>
    </w:p>
    <w:p w:rsidR="00027C6E" w:rsidRDefault="0011777F" w:rsidP="00EB77D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Собственная база доходов в бюджет поселения позволяет решать вопросы местного значения на уровне м</w:t>
      </w:r>
      <w:r w:rsidR="002C4AF5">
        <w:rPr>
          <w:rFonts w:ascii="Times New Roman" w:hAnsi="Times New Roman"/>
          <w:sz w:val="28"/>
          <w:szCs w:val="28"/>
        </w:rPr>
        <w:t>инимальной достаточн</w:t>
      </w:r>
      <w:r w:rsidR="000A4B65">
        <w:rPr>
          <w:rFonts w:ascii="Times New Roman" w:hAnsi="Times New Roman"/>
          <w:sz w:val="28"/>
          <w:szCs w:val="28"/>
        </w:rPr>
        <w:t>ости.</w:t>
      </w:r>
      <w:r w:rsidR="00897AC4">
        <w:rPr>
          <w:rFonts w:ascii="Times New Roman" w:hAnsi="Times New Roman"/>
          <w:sz w:val="28"/>
          <w:szCs w:val="28"/>
        </w:rPr>
        <w:t xml:space="preserve"> </w:t>
      </w:r>
      <w:r w:rsidR="000A4B65">
        <w:rPr>
          <w:rFonts w:ascii="Times New Roman" w:hAnsi="Times New Roman"/>
          <w:sz w:val="28"/>
          <w:szCs w:val="28"/>
        </w:rPr>
        <w:t>В</w:t>
      </w:r>
      <w:r w:rsidR="00897AC4">
        <w:rPr>
          <w:rFonts w:ascii="Times New Roman" w:hAnsi="Times New Roman"/>
          <w:sz w:val="28"/>
          <w:szCs w:val="28"/>
        </w:rPr>
        <w:t xml:space="preserve"> </w:t>
      </w:r>
      <w:r w:rsidR="000A4B65">
        <w:rPr>
          <w:rFonts w:ascii="Times New Roman" w:hAnsi="Times New Roman"/>
          <w:sz w:val="28"/>
          <w:szCs w:val="28"/>
        </w:rPr>
        <w:t>2</w:t>
      </w:r>
      <w:r w:rsidR="00AE4C54">
        <w:rPr>
          <w:rFonts w:ascii="Times New Roman" w:hAnsi="Times New Roman"/>
          <w:sz w:val="28"/>
          <w:szCs w:val="28"/>
        </w:rPr>
        <w:t>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27C6E">
        <w:rPr>
          <w:rFonts w:ascii="Times New Roman" w:hAnsi="Times New Roman"/>
          <w:sz w:val="28"/>
          <w:szCs w:val="28"/>
        </w:rPr>
        <w:t xml:space="preserve">у в бюджет поселения поступило налоговых </w:t>
      </w:r>
      <w:r w:rsidR="009A277C">
        <w:rPr>
          <w:rFonts w:ascii="Times New Roman" w:hAnsi="Times New Roman"/>
          <w:sz w:val="28"/>
          <w:szCs w:val="28"/>
        </w:rPr>
        <w:t xml:space="preserve">и неналоговых </w:t>
      </w:r>
      <w:r w:rsidR="000A4B65">
        <w:rPr>
          <w:rFonts w:ascii="Times New Roman" w:hAnsi="Times New Roman"/>
          <w:sz w:val="28"/>
          <w:szCs w:val="28"/>
        </w:rPr>
        <w:t>доходов</w:t>
      </w:r>
      <w:r w:rsidR="004C03E4" w:rsidRPr="00C10C52">
        <w:rPr>
          <w:rFonts w:ascii="Times New Roman" w:hAnsi="Times New Roman"/>
          <w:sz w:val="28"/>
          <w:szCs w:val="28"/>
        </w:rPr>
        <w:t xml:space="preserve"> </w:t>
      </w:r>
      <w:r w:rsidR="0049548C" w:rsidRPr="00C10C52">
        <w:rPr>
          <w:rFonts w:ascii="Times New Roman" w:hAnsi="Times New Roman"/>
          <w:sz w:val="28"/>
          <w:szCs w:val="28"/>
        </w:rPr>
        <w:t xml:space="preserve">в сумме </w:t>
      </w:r>
      <w:r w:rsidR="007A1695">
        <w:rPr>
          <w:rFonts w:ascii="Times New Roman" w:hAnsi="Times New Roman"/>
          <w:sz w:val="28"/>
          <w:szCs w:val="28"/>
        </w:rPr>
        <w:t>27719,00</w:t>
      </w:r>
      <w:r w:rsidR="00C10C52" w:rsidRPr="00C10C52">
        <w:rPr>
          <w:rFonts w:ascii="Times New Roman" w:hAnsi="Times New Roman"/>
          <w:sz w:val="28"/>
          <w:szCs w:val="28"/>
        </w:rPr>
        <w:t xml:space="preserve"> </w:t>
      </w:r>
      <w:r w:rsidR="009A277C" w:rsidRPr="00C10C52">
        <w:rPr>
          <w:rFonts w:ascii="Times New Roman" w:hAnsi="Times New Roman"/>
          <w:sz w:val="28"/>
          <w:szCs w:val="28"/>
        </w:rPr>
        <w:t>тыс. руб</w:t>
      </w:r>
      <w:r w:rsidR="00C10C52">
        <w:rPr>
          <w:rFonts w:ascii="Times New Roman" w:hAnsi="Times New Roman"/>
          <w:sz w:val="28"/>
          <w:szCs w:val="28"/>
        </w:rPr>
        <w:t>лей</w:t>
      </w:r>
      <w:r w:rsidR="009A277C" w:rsidRPr="00C10C52">
        <w:rPr>
          <w:rFonts w:ascii="Times New Roman" w:hAnsi="Times New Roman"/>
          <w:sz w:val="28"/>
          <w:szCs w:val="28"/>
        </w:rPr>
        <w:t>.</w:t>
      </w:r>
      <w:r w:rsidR="004C03E4">
        <w:rPr>
          <w:rFonts w:ascii="Times New Roman" w:hAnsi="Times New Roman"/>
          <w:sz w:val="28"/>
          <w:szCs w:val="28"/>
        </w:rPr>
        <w:t xml:space="preserve"> </w:t>
      </w:r>
      <w:r w:rsidR="009A277C">
        <w:rPr>
          <w:rFonts w:ascii="Times New Roman" w:hAnsi="Times New Roman"/>
          <w:sz w:val="28"/>
          <w:szCs w:val="28"/>
        </w:rPr>
        <w:t xml:space="preserve">За 9 месяцев </w:t>
      </w:r>
      <w:r w:rsidR="00AE4C54">
        <w:rPr>
          <w:rFonts w:ascii="Times New Roman" w:hAnsi="Times New Roman"/>
          <w:sz w:val="28"/>
          <w:szCs w:val="28"/>
        </w:rPr>
        <w:t>2022</w:t>
      </w:r>
      <w:r w:rsidR="003C51B9">
        <w:rPr>
          <w:rFonts w:ascii="Times New Roman" w:hAnsi="Times New Roman"/>
          <w:sz w:val="28"/>
          <w:szCs w:val="28"/>
        </w:rPr>
        <w:t xml:space="preserve"> года – 16787,964 тыс.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C10C52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  <w:r w:rsidR="00AD7610">
        <w:rPr>
          <w:rFonts w:ascii="Times New Roman" w:hAnsi="Times New Roman"/>
          <w:sz w:val="28"/>
          <w:szCs w:val="28"/>
        </w:rPr>
        <w:t xml:space="preserve"> </w:t>
      </w:r>
      <w:r w:rsidR="001A49C1">
        <w:rPr>
          <w:rFonts w:ascii="Times New Roman" w:hAnsi="Times New Roman"/>
          <w:sz w:val="28"/>
          <w:szCs w:val="28"/>
        </w:rPr>
        <w:t>Для наибольшего поступления собственных доходов проводится активная работа с предприятиями – недоимщиками по погашению накопленной задолженности по начисленным налогам, продолжается работа по взысканию задолжен</w:t>
      </w:r>
      <w:r w:rsidR="004B53DF">
        <w:rPr>
          <w:rFonts w:ascii="Times New Roman" w:hAnsi="Times New Roman"/>
          <w:sz w:val="28"/>
          <w:szCs w:val="28"/>
        </w:rPr>
        <w:t>ности по имущественным налогам с физических лиц.</w:t>
      </w:r>
    </w:p>
    <w:p w:rsidR="00833E13" w:rsidRDefault="00C21DD5" w:rsidP="003C1904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</w:t>
      </w:r>
      <w:r w:rsidR="009A2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446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приведены показатели поступлений</w:t>
      </w:r>
      <w:r w:rsidR="00446A0D">
        <w:rPr>
          <w:rFonts w:ascii="Times New Roman" w:hAnsi="Times New Roman"/>
          <w:sz w:val="28"/>
          <w:szCs w:val="28"/>
        </w:rPr>
        <w:t xml:space="preserve"> доходов</w:t>
      </w:r>
      <w:r w:rsidR="00AE4C54">
        <w:rPr>
          <w:rFonts w:ascii="Times New Roman" w:hAnsi="Times New Roman"/>
          <w:sz w:val="28"/>
          <w:szCs w:val="28"/>
        </w:rPr>
        <w:t xml:space="preserve"> в бюджет за 2021</w:t>
      </w:r>
      <w:r w:rsidR="007E33D4">
        <w:rPr>
          <w:rFonts w:ascii="Times New Roman" w:hAnsi="Times New Roman"/>
          <w:sz w:val="28"/>
          <w:szCs w:val="28"/>
        </w:rPr>
        <w:t xml:space="preserve"> го</w:t>
      </w:r>
      <w:r w:rsidR="00AE4C54">
        <w:rPr>
          <w:rFonts w:ascii="Times New Roman" w:hAnsi="Times New Roman"/>
          <w:sz w:val="28"/>
          <w:szCs w:val="28"/>
        </w:rPr>
        <w:t>д, ожидаемые поступления за 2022 год и плановый период 2023-2025</w:t>
      </w:r>
      <w:r w:rsidR="007E33D4">
        <w:rPr>
          <w:rFonts w:ascii="Times New Roman" w:hAnsi="Times New Roman"/>
          <w:sz w:val="28"/>
          <w:szCs w:val="28"/>
        </w:rPr>
        <w:t xml:space="preserve"> годы.</w:t>
      </w:r>
      <w:r w:rsidR="003C1904">
        <w:rPr>
          <w:rFonts w:ascii="Times New Roman" w:hAnsi="Times New Roman"/>
          <w:sz w:val="28"/>
          <w:szCs w:val="28"/>
        </w:rPr>
        <w:t xml:space="preserve"> </w:t>
      </w:r>
      <w:r w:rsidR="00AE3D22">
        <w:rPr>
          <w:rFonts w:ascii="Times New Roman" w:hAnsi="Times New Roman"/>
          <w:sz w:val="28"/>
          <w:szCs w:val="28"/>
        </w:rPr>
        <w:t>В таблице 2 приведены ожидаем</w:t>
      </w:r>
      <w:r w:rsidR="00723C36">
        <w:rPr>
          <w:rFonts w:ascii="Times New Roman" w:hAnsi="Times New Roman"/>
          <w:sz w:val="28"/>
          <w:szCs w:val="28"/>
        </w:rPr>
        <w:t xml:space="preserve">ые расходы сельского </w:t>
      </w:r>
      <w:r w:rsidR="00655719">
        <w:rPr>
          <w:rFonts w:ascii="Times New Roman" w:hAnsi="Times New Roman"/>
          <w:sz w:val="28"/>
          <w:szCs w:val="28"/>
        </w:rPr>
        <w:t>поселения за</w:t>
      </w:r>
      <w:r w:rsidR="00AE4C54">
        <w:rPr>
          <w:rFonts w:ascii="Times New Roman" w:hAnsi="Times New Roman"/>
          <w:sz w:val="28"/>
          <w:szCs w:val="28"/>
        </w:rPr>
        <w:t xml:space="preserve"> 2022</w:t>
      </w:r>
      <w:r w:rsidR="00074455">
        <w:rPr>
          <w:rFonts w:ascii="Times New Roman" w:hAnsi="Times New Roman"/>
          <w:sz w:val="28"/>
          <w:szCs w:val="28"/>
        </w:rPr>
        <w:t xml:space="preserve"> год и прогноз </w:t>
      </w:r>
      <w:r w:rsidR="00AE4C54">
        <w:rPr>
          <w:rFonts w:ascii="Times New Roman" w:hAnsi="Times New Roman"/>
          <w:sz w:val="28"/>
          <w:szCs w:val="28"/>
        </w:rPr>
        <w:t>расходов 2023-2025</w:t>
      </w:r>
      <w:r w:rsidR="00074455">
        <w:rPr>
          <w:rFonts w:ascii="Times New Roman" w:hAnsi="Times New Roman"/>
          <w:sz w:val="28"/>
          <w:szCs w:val="28"/>
        </w:rPr>
        <w:t xml:space="preserve"> годы.</w:t>
      </w:r>
    </w:p>
    <w:p w:rsidR="00655719" w:rsidRPr="00655719" w:rsidRDefault="00655719" w:rsidP="0065571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A688B1">
            <wp:extent cx="6212205" cy="7145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714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38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0"/>
        <w:gridCol w:w="3171"/>
        <w:gridCol w:w="852"/>
        <w:gridCol w:w="852"/>
        <w:gridCol w:w="852"/>
        <w:gridCol w:w="852"/>
        <w:gridCol w:w="852"/>
        <w:gridCol w:w="852"/>
        <w:gridCol w:w="852"/>
        <w:gridCol w:w="852"/>
        <w:gridCol w:w="1704"/>
      </w:tblGrid>
      <w:tr w:rsidR="008A1BD6" w:rsidTr="00C777B4">
        <w:trPr>
          <w:trHeight w:val="8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1BD6" w:rsidRDefault="008A1BD6" w:rsidP="00EB7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1BD6" w:rsidRDefault="008A1BD6" w:rsidP="00EB7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1BD6" w:rsidRDefault="008A1BD6" w:rsidP="00EB7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1BD6" w:rsidRDefault="008A1BD6" w:rsidP="00EB7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1BD6" w:rsidRDefault="00074455" w:rsidP="00EB7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1BD6" w:rsidRDefault="008A1BD6" w:rsidP="00EB7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1BD6" w:rsidRDefault="008A1BD6" w:rsidP="00EB7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1BD6" w:rsidRDefault="008A1BD6" w:rsidP="00EB7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1BD6" w:rsidRDefault="008A1BD6" w:rsidP="00EB7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1BD6" w:rsidRDefault="008A1BD6" w:rsidP="00EB7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1BD6" w:rsidRDefault="008A1BD6" w:rsidP="00EB7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тыс.рублей</w:t>
            </w:r>
            <w:proofErr w:type="spellEnd"/>
          </w:p>
        </w:tc>
      </w:tr>
    </w:tbl>
    <w:p w:rsidR="00074455" w:rsidRPr="00C154F7" w:rsidRDefault="00723C36" w:rsidP="00B3219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154F7">
        <w:rPr>
          <w:rFonts w:ascii="Times New Roman" w:hAnsi="Times New Roman"/>
          <w:sz w:val="24"/>
          <w:szCs w:val="24"/>
        </w:rPr>
        <w:t>Т</w:t>
      </w:r>
      <w:r w:rsidR="00074455" w:rsidRPr="00C154F7">
        <w:rPr>
          <w:rFonts w:ascii="Times New Roman" w:hAnsi="Times New Roman"/>
          <w:sz w:val="24"/>
          <w:szCs w:val="24"/>
        </w:rPr>
        <w:t>аблица 2</w:t>
      </w:r>
    </w:p>
    <w:p w:rsidR="00A46847" w:rsidRDefault="00A46847" w:rsidP="00A30F93">
      <w:pPr>
        <w:pStyle w:val="a7"/>
        <w:rPr>
          <w:rFonts w:ascii="Times New Roman" w:hAnsi="Times New Roman"/>
          <w:b/>
          <w:sz w:val="28"/>
          <w:szCs w:val="28"/>
        </w:rPr>
      </w:pPr>
    </w:p>
    <w:p w:rsidR="00C45993" w:rsidRDefault="00A30F93" w:rsidP="00A30F93">
      <w:pPr>
        <w:pStyle w:val="a7"/>
        <w:rPr>
          <w:rFonts w:ascii="Times New Roman" w:hAnsi="Times New Roman"/>
          <w:b/>
          <w:sz w:val="28"/>
          <w:szCs w:val="28"/>
        </w:rPr>
      </w:pPr>
      <w:r w:rsidRPr="00A30F93">
        <w:rPr>
          <w:rFonts w:ascii="Times New Roman" w:hAnsi="Times New Roman"/>
          <w:b/>
          <w:sz w:val="28"/>
          <w:szCs w:val="28"/>
        </w:rPr>
        <w:t>12.</w:t>
      </w:r>
      <w:r w:rsidR="00D87244">
        <w:rPr>
          <w:rFonts w:ascii="Times New Roman" w:hAnsi="Times New Roman"/>
          <w:b/>
          <w:sz w:val="28"/>
          <w:szCs w:val="28"/>
        </w:rPr>
        <w:t xml:space="preserve">  </w:t>
      </w:r>
      <w:r w:rsidR="00AE4C54">
        <w:rPr>
          <w:rFonts w:ascii="Times New Roman" w:hAnsi="Times New Roman"/>
          <w:b/>
          <w:sz w:val="28"/>
          <w:szCs w:val="28"/>
        </w:rPr>
        <w:t>Ожидаемые расходы за 2022</w:t>
      </w:r>
      <w:r w:rsidR="00673179">
        <w:rPr>
          <w:rFonts w:ascii="Times New Roman" w:hAnsi="Times New Roman"/>
          <w:b/>
          <w:sz w:val="28"/>
          <w:szCs w:val="28"/>
        </w:rPr>
        <w:t xml:space="preserve"> </w:t>
      </w:r>
      <w:r w:rsidR="00996E36">
        <w:rPr>
          <w:rFonts w:ascii="Times New Roman" w:hAnsi="Times New Roman"/>
          <w:b/>
          <w:sz w:val="28"/>
          <w:szCs w:val="28"/>
        </w:rPr>
        <w:t>год и п</w:t>
      </w:r>
      <w:r w:rsidRPr="00A30F93">
        <w:rPr>
          <w:rFonts w:ascii="Times New Roman" w:hAnsi="Times New Roman"/>
          <w:b/>
          <w:sz w:val="28"/>
          <w:szCs w:val="28"/>
        </w:rPr>
        <w:t xml:space="preserve">рогноз расходов </w:t>
      </w:r>
    </w:p>
    <w:p w:rsidR="00A30F93" w:rsidRPr="00A30F93" w:rsidRDefault="00AE4C54" w:rsidP="00A30F9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2023-2025</w:t>
      </w:r>
      <w:r w:rsidR="00A30F93" w:rsidRPr="00A30F93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0A4B65" w:rsidRDefault="000A4B65" w:rsidP="00A30F93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57" w:type="dxa"/>
        <w:tblLayout w:type="fixed"/>
        <w:tblLook w:val="0000" w:firstRow="0" w:lastRow="0" w:firstColumn="0" w:lastColumn="0" w:noHBand="0" w:noVBand="0"/>
      </w:tblPr>
      <w:tblGrid>
        <w:gridCol w:w="2179"/>
        <w:gridCol w:w="251"/>
        <w:gridCol w:w="688"/>
        <w:gridCol w:w="985"/>
        <w:gridCol w:w="1559"/>
        <w:gridCol w:w="1701"/>
        <w:gridCol w:w="1418"/>
        <w:gridCol w:w="1276"/>
      </w:tblGrid>
      <w:tr w:rsidR="000A4B65" w:rsidRPr="00C0225C" w:rsidTr="000A4B65">
        <w:trPr>
          <w:trHeight w:val="247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Ожидаемое </w:t>
            </w: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исполнение за 2022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Прогноз</w:t>
            </w: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 2023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Прогноз </w:t>
            </w: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2024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Прогноз</w:t>
            </w:r>
          </w:p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2025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A4B65" w:rsidRPr="00C0225C" w:rsidTr="000A4B65">
        <w:trPr>
          <w:trHeight w:val="247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- Расходы на оплату труда</w:t>
            </w: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0102,</w:t>
            </w:r>
          </w:p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9401,000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9191,000</w:t>
            </w:r>
          </w:p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9477,000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9793,000</w:t>
            </w:r>
          </w:p>
        </w:tc>
      </w:tr>
      <w:tr w:rsidR="000A4B65" w:rsidRPr="00C0225C" w:rsidTr="000A4B65">
        <w:trPr>
          <w:trHeight w:val="247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lastRenderedPageBreak/>
              <w:t>- Расходы на обеспечение функций органов местного самоуправления</w:t>
            </w: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3215,272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3089,252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3275,355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3231,617</w:t>
            </w:r>
          </w:p>
        </w:tc>
      </w:tr>
      <w:tr w:rsidR="00121C67" w:rsidRPr="00C0225C" w:rsidTr="000A4B65">
        <w:trPr>
          <w:trHeight w:val="411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C0225C" w:rsidRDefault="00121C67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-Административные правонарушения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1C67" w:rsidRPr="00C0225C" w:rsidRDefault="00121C67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C0225C" w:rsidRDefault="00121C67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2,2</w:t>
            </w:r>
            <w:r w:rsidR="00B453A0"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C0225C" w:rsidRDefault="00121C67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C0225C" w:rsidRDefault="00121C67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2,2</w:t>
            </w:r>
            <w:r w:rsidR="00B453A0"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67" w:rsidRPr="00C0225C" w:rsidRDefault="00121C67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2,2</w:t>
            </w:r>
            <w:r w:rsidR="00B453A0"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00</w:t>
            </w:r>
          </w:p>
        </w:tc>
      </w:tr>
      <w:tr w:rsidR="0012040F" w:rsidRPr="00C0225C" w:rsidTr="000A4B65">
        <w:trPr>
          <w:trHeight w:val="430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179" w:rsidRPr="00C0225C" w:rsidRDefault="00673179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DF1AF6" w:rsidRDefault="00DF1AF6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  <w:lang w:val="en-US"/>
              </w:rPr>
              <w:t>204</w:t>
            </w: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,990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02FA9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2B6E77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0,000</w:t>
            </w:r>
          </w:p>
        </w:tc>
      </w:tr>
      <w:tr w:rsidR="0012040F" w:rsidRPr="00C0225C" w:rsidTr="000A4B65">
        <w:trPr>
          <w:trHeight w:val="430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424E87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106</w:t>
            </w:r>
            <w:r w:rsidR="0012040F"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DF1AF6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106,000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02FA9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106,000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10B2B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106</w:t>
            </w:r>
            <w:r w:rsidR="0012040F"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,000</w:t>
            </w:r>
          </w:p>
        </w:tc>
      </w:tr>
      <w:tr w:rsidR="00B32190" w:rsidRPr="00C0225C" w:rsidTr="000A4B65">
        <w:trPr>
          <w:trHeight w:val="430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90" w:rsidRPr="00C0225C" w:rsidRDefault="00B32190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90" w:rsidRPr="00C0225C" w:rsidRDefault="00B32190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90" w:rsidRDefault="00B32190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90" w:rsidRDefault="00B32190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90" w:rsidRDefault="00102FA9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190" w:rsidRDefault="00102FA9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0,000</w:t>
            </w:r>
          </w:p>
        </w:tc>
      </w:tr>
      <w:tr w:rsidR="0012040F" w:rsidRPr="00C0225C" w:rsidTr="000A4B65">
        <w:trPr>
          <w:trHeight w:val="422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- Резервный фонд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C54567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50</w:t>
            </w:r>
            <w:r w:rsidR="0012040F"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,000</w:t>
            </w:r>
          </w:p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50,00</w:t>
            </w:r>
          </w:p>
        </w:tc>
      </w:tr>
      <w:tr w:rsidR="0012040F" w:rsidRPr="00C0225C" w:rsidTr="000A4B65">
        <w:trPr>
          <w:trHeight w:val="209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-</w:t>
            </w:r>
            <w:r w:rsidR="000A4B65"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 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424E87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588,420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DF1AF6" w:rsidP="000A4B65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588,420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02FA9" w:rsidP="000A4B65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588,420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10B2B" w:rsidP="000A4B65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588,420</w:t>
            </w:r>
          </w:p>
        </w:tc>
      </w:tr>
      <w:tr w:rsidR="000A4B65" w:rsidRPr="00C0225C" w:rsidTr="000A4B65">
        <w:trPr>
          <w:trHeight w:val="209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-</w:t>
            </w: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 Органы юстиции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0304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127,631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86,647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91,789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95,382</w:t>
            </w:r>
          </w:p>
        </w:tc>
      </w:tr>
      <w:tr w:rsidR="000A4B65" w:rsidRPr="00C0225C" w:rsidTr="000A4B65">
        <w:trPr>
          <w:trHeight w:val="209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- </w:t>
            </w:r>
            <w:r w:rsidRPr="000A4B65">
              <w:rPr>
                <w:rFonts w:ascii="Times" w:eastAsiaTheme="minorHAnsi" w:hAnsi="Times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 противопожарной безопасности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243,000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472,000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452,000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452,000</w:t>
            </w:r>
          </w:p>
        </w:tc>
      </w:tr>
      <w:tr w:rsidR="000A4B65" w:rsidRPr="00C0225C" w:rsidTr="000A4B65">
        <w:trPr>
          <w:trHeight w:val="209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-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20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20,000</w:t>
            </w:r>
          </w:p>
        </w:tc>
      </w:tr>
      <w:tr w:rsidR="000A4B65" w:rsidRPr="00C0225C" w:rsidTr="000A4B65">
        <w:trPr>
          <w:trHeight w:val="209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- Дорожный фонд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6348,110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5841,000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6078,000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6227,000</w:t>
            </w:r>
          </w:p>
        </w:tc>
      </w:tr>
      <w:tr w:rsidR="000A4B65" w:rsidRPr="00C0225C" w:rsidTr="000A4B65">
        <w:trPr>
          <w:trHeight w:val="209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- Другие вопросы в области национальной экономики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140,000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70,000</w:t>
            </w:r>
          </w:p>
        </w:tc>
      </w:tr>
      <w:tr w:rsidR="000A4B65" w:rsidRPr="00C0225C" w:rsidTr="000A4B65">
        <w:trPr>
          <w:trHeight w:val="209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- Жилищно-коммунальное хозяйство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10288,051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8082,022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8460,000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7846,785</w:t>
            </w:r>
          </w:p>
        </w:tc>
      </w:tr>
      <w:tr w:rsidR="000A4B65" w:rsidRPr="00C0225C" w:rsidTr="000A4B65">
        <w:trPr>
          <w:trHeight w:val="209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- Культура и кинематография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7474,210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6444,000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6337,000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6599,000</w:t>
            </w:r>
          </w:p>
        </w:tc>
      </w:tr>
      <w:tr w:rsidR="000A4B65" w:rsidRPr="00C0225C" w:rsidTr="000A4B65">
        <w:trPr>
          <w:trHeight w:val="209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181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181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181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181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,000</w:t>
            </w:r>
          </w:p>
        </w:tc>
      </w:tr>
      <w:tr w:rsidR="000A4B65" w:rsidRPr="00C0225C" w:rsidTr="000A4B65">
        <w:trPr>
          <w:trHeight w:val="209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- Физическая культура и спорт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10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0</w:t>
            </w: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,000</w:t>
            </w:r>
          </w:p>
        </w:tc>
      </w:tr>
      <w:tr w:rsidR="000A4B65" w:rsidRPr="00C0225C" w:rsidTr="000A4B65">
        <w:trPr>
          <w:trHeight w:val="209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 xml:space="preserve">Условно- </w:t>
            </w:r>
            <w:proofErr w:type="spellStart"/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887,342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65" w:rsidRPr="00C0225C" w:rsidRDefault="000A4B65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1819,811</w:t>
            </w:r>
          </w:p>
        </w:tc>
      </w:tr>
      <w:tr w:rsidR="0012040F" w:rsidRPr="00C0225C" w:rsidTr="000A4B65">
        <w:trPr>
          <w:trHeight w:val="400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 w:rsidRPr="00C0225C">
              <w:rPr>
                <w:rFonts w:ascii="Times" w:eastAsiaTheme="minorHAnsi" w:hAnsi="Times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40F" w:rsidRPr="00C0225C" w:rsidRDefault="0012040F" w:rsidP="000A4B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3249DF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38884,894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A8612A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35128</w:t>
            </w:r>
            <w:r w:rsidR="00102FA9">
              <w:rPr>
                <w:rFonts w:ascii="Times" w:eastAsiaTheme="minorHAnsi" w:hAnsi="Times"/>
                <w:color w:val="000000"/>
                <w:sz w:val="24"/>
                <w:szCs w:val="24"/>
              </w:rPr>
              <w:t>,53</w:t>
            </w: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02FA9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36176,106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0F" w:rsidRPr="00C0225C" w:rsidRDefault="00110B2B" w:rsidP="000A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Theme="minorHAnsi" w:hAnsi="Times"/>
                <w:color w:val="000000"/>
                <w:sz w:val="24"/>
                <w:szCs w:val="24"/>
              </w:rPr>
            </w:pPr>
            <w:r>
              <w:rPr>
                <w:rFonts w:ascii="Times" w:eastAsiaTheme="minorHAnsi" w:hAnsi="Times"/>
                <w:color w:val="000000"/>
                <w:sz w:val="24"/>
                <w:szCs w:val="24"/>
              </w:rPr>
              <w:t>37082,215</w:t>
            </w:r>
          </w:p>
        </w:tc>
      </w:tr>
    </w:tbl>
    <w:p w:rsidR="00121C67" w:rsidRPr="00DF1AF6" w:rsidRDefault="00121C67" w:rsidP="00025D51">
      <w:pPr>
        <w:pStyle w:val="a7"/>
        <w:rPr>
          <w:rFonts w:ascii="Times" w:hAnsi="Times"/>
          <w:sz w:val="24"/>
          <w:szCs w:val="24"/>
          <w:lang w:val="en-US"/>
        </w:rPr>
      </w:pPr>
    </w:p>
    <w:sectPr w:rsidR="00121C67" w:rsidRPr="00DF1AF6" w:rsidSect="00655719">
      <w:headerReference w:type="default" r:id="rId10"/>
      <w:pgSz w:w="11906" w:h="16838"/>
      <w:pgMar w:top="142" w:right="282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06" w:rsidRDefault="00332506" w:rsidP="00C114FB">
      <w:pPr>
        <w:spacing w:after="0" w:line="240" w:lineRule="auto"/>
      </w:pPr>
      <w:r>
        <w:separator/>
      </w:r>
    </w:p>
  </w:endnote>
  <w:endnote w:type="continuationSeparator" w:id="0">
    <w:p w:rsidR="00332506" w:rsidRDefault="00332506" w:rsidP="00C1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06" w:rsidRDefault="00332506" w:rsidP="00C114FB">
      <w:pPr>
        <w:spacing w:after="0" w:line="240" w:lineRule="auto"/>
      </w:pPr>
      <w:r>
        <w:separator/>
      </w:r>
    </w:p>
  </w:footnote>
  <w:footnote w:type="continuationSeparator" w:id="0">
    <w:p w:rsidR="00332506" w:rsidRDefault="00332506" w:rsidP="00C1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13" w:rsidRDefault="009E4413">
    <w:pPr>
      <w:pStyle w:val="a3"/>
    </w:pPr>
  </w:p>
  <w:p w:rsidR="009E4413" w:rsidRDefault="009E44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0BE"/>
    <w:multiLevelType w:val="hybridMultilevel"/>
    <w:tmpl w:val="F0AC960E"/>
    <w:lvl w:ilvl="0" w:tplc="772E81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BD118E"/>
    <w:multiLevelType w:val="hybridMultilevel"/>
    <w:tmpl w:val="09543400"/>
    <w:lvl w:ilvl="0" w:tplc="E4761C3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1B4EFD"/>
    <w:multiLevelType w:val="hybridMultilevel"/>
    <w:tmpl w:val="13B097E6"/>
    <w:lvl w:ilvl="0" w:tplc="F856B7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D77EDA"/>
    <w:multiLevelType w:val="hybridMultilevel"/>
    <w:tmpl w:val="41C23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60082"/>
    <w:multiLevelType w:val="hybridMultilevel"/>
    <w:tmpl w:val="0A4E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29"/>
    <w:rsid w:val="00005B92"/>
    <w:rsid w:val="00007BB9"/>
    <w:rsid w:val="00011806"/>
    <w:rsid w:val="00011BDD"/>
    <w:rsid w:val="00014317"/>
    <w:rsid w:val="0002114B"/>
    <w:rsid w:val="000217D0"/>
    <w:rsid w:val="00022A73"/>
    <w:rsid w:val="00025D51"/>
    <w:rsid w:val="00026C0F"/>
    <w:rsid w:val="00027C6E"/>
    <w:rsid w:val="000311AD"/>
    <w:rsid w:val="000344DA"/>
    <w:rsid w:val="00035339"/>
    <w:rsid w:val="00036978"/>
    <w:rsid w:val="0006640C"/>
    <w:rsid w:val="00067A5E"/>
    <w:rsid w:val="0007092D"/>
    <w:rsid w:val="00070F6B"/>
    <w:rsid w:val="00074455"/>
    <w:rsid w:val="0007659C"/>
    <w:rsid w:val="0009711C"/>
    <w:rsid w:val="000A0775"/>
    <w:rsid w:val="000A4B65"/>
    <w:rsid w:val="000B4451"/>
    <w:rsid w:val="000B6C82"/>
    <w:rsid w:val="000C53E2"/>
    <w:rsid w:val="000D18B8"/>
    <w:rsid w:val="000D41EB"/>
    <w:rsid w:val="000E0827"/>
    <w:rsid w:val="000E47DF"/>
    <w:rsid w:val="000E6773"/>
    <w:rsid w:val="000F0064"/>
    <w:rsid w:val="000F0FD9"/>
    <w:rsid w:val="000F1684"/>
    <w:rsid w:val="00101DC1"/>
    <w:rsid w:val="00102653"/>
    <w:rsid w:val="00102FA9"/>
    <w:rsid w:val="00110B2B"/>
    <w:rsid w:val="00114019"/>
    <w:rsid w:val="00114F00"/>
    <w:rsid w:val="0011777F"/>
    <w:rsid w:val="001201E0"/>
    <w:rsid w:val="0012040F"/>
    <w:rsid w:val="001213DB"/>
    <w:rsid w:val="00121577"/>
    <w:rsid w:val="00121C67"/>
    <w:rsid w:val="001318C4"/>
    <w:rsid w:val="00134BE5"/>
    <w:rsid w:val="0013624D"/>
    <w:rsid w:val="00137A31"/>
    <w:rsid w:val="00141FC9"/>
    <w:rsid w:val="00144E74"/>
    <w:rsid w:val="00145AAA"/>
    <w:rsid w:val="00167D84"/>
    <w:rsid w:val="00180A3F"/>
    <w:rsid w:val="00187917"/>
    <w:rsid w:val="0019173B"/>
    <w:rsid w:val="001917B5"/>
    <w:rsid w:val="00192999"/>
    <w:rsid w:val="00195245"/>
    <w:rsid w:val="001A1C31"/>
    <w:rsid w:val="001A4029"/>
    <w:rsid w:val="001A49C1"/>
    <w:rsid w:val="001C4095"/>
    <w:rsid w:val="001D57E2"/>
    <w:rsid w:val="001E42E0"/>
    <w:rsid w:val="001E4556"/>
    <w:rsid w:val="001E62D3"/>
    <w:rsid w:val="001F03A2"/>
    <w:rsid w:val="00203509"/>
    <w:rsid w:val="00205BC8"/>
    <w:rsid w:val="00213260"/>
    <w:rsid w:val="00223292"/>
    <w:rsid w:val="00224687"/>
    <w:rsid w:val="00230B77"/>
    <w:rsid w:val="00236479"/>
    <w:rsid w:val="002405E3"/>
    <w:rsid w:val="00240A7C"/>
    <w:rsid w:val="00252D01"/>
    <w:rsid w:val="002605D7"/>
    <w:rsid w:val="00263712"/>
    <w:rsid w:val="00264974"/>
    <w:rsid w:val="002656E6"/>
    <w:rsid w:val="002714FB"/>
    <w:rsid w:val="00271879"/>
    <w:rsid w:val="00272C94"/>
    <w:rsid w:val="002744FD"/>
    <w:rsid w:val="002926A8"/>
    <w:rsid w:val="002928BC"/>
    <w:rsid w:val="00297942"/>
    <w:rsid w:val="002A5AAF"/>
    <w:rsid w:val="002A6D4D"/>
    <w:rsid w:val="002B3560"/>
    <w:rsid w:val="002B4F80"/>
    <w:rsid w:val="002B6C52"/>
    <w:rsid w:val="002B6E77"/>
    <w:rsid w:val="002B7B70"/>
    <w:rsid w:val="002C44CB"/>
    <w:rsid w:val="002C4AF5"/>
    <w:rsid w:val="002C7004"/>
    <w:rsid w:val="002E5019"/>
    <w:rsid w:val="002F251E"/>
    <w:rsid w:val="002F7A99"/>
    <w:rsid w:val="0030379D"/>
    <w:rsid w:val="00311B5E"/>
    <w:rsid w:val="003137EC"/>
    <w:rsid w:val="00321C42"/>
    <w:rsid w:val="00323F3D"/>
    <w:rsid w:val="003249DF"/>
    <w:rsid w:val="00325547"/>
    <w:rsid w:val="00327349"/>
    <w:rsid w:val="00330819"/>
    <w:rsid w:val="00331D90"/>
    <w:rsid w:val="00332506"/>
    <w:rsid w:val="00344FC0"/>
    <w:rsid w:val="00355E57"/>
    <w:rsid w:val="003577A8"/>
    <w:rsid w:val="0036231F"/>
    <w:rsid w:val="00364082"/>
    <w:rsid w:val="003652BF"/>
    <w:rsid w:val="00370ABA"/>
    <w:rsid w:val="00384CD3"/>
    <w:rsid w:val="0038722C"/>
    <w:rsid w:val="00387532"/>
    <w:rsid w:val="003A10FA"/>
    <w:rsid w:val="003A7A9E"/>
    <w:rsid w:val="003C1904"/>
    <w:rsid w:val="003C36B7"/>
    <w:rsid w:val="003C51B9"/>
    <w:rsid w:val="003C7A27"/>
    <w:rsid w:val="003E1827"/>
    <w:rsid w:val="003E3D9C"/>
    <w:rsid w:val="0040662B"/>
    <w:rsid w:val="0041353A"/>
    <w:rsid w:val="00417362"/>
    <w:rsid w:val="004210DD"/>
    <w:rsid w:val="00421C93"/>
    <w:rsid w:val="00423FDD"/>
    <w:rsid w:val="00424E87"/>
    <w:rsid w:val="0042517A"/>
    <w:rsid w:val="004305EC"/>
    <w:rsid w:val="00434F83"/>
    <w:rsid w:val="00443104"/>
    <w:rsid w:val="00446A0D"/>
    <w:rsid w:val="00462C26"/>
    <w:rsid w:val="00463896"/>
    <w:rsid w:val="00473BCD"/>
    <w:rsid w:val="0047418F"/>
    <w:rsid w:val="004761C6"/>
    <w:rsid w:val="00477961"/>
    <w:rsid w:val="00481223"/>
    <w:rsid w:val="00481852"/>
    <w:rsid w:val="0049372C"/>
    <w:rsid w:val="0049548C"/>
    <w:rsid w:val="004A64B2"/>
    <w:rsid w:val="004A6B96"/>
    <w:rsid w:val="004B53DF"/>
    <w:rsid w:val="004C03E4"/>
    <w:rsid w:val="004C457D"/>
    <w:rsid w:val="004C6CB1"/>
    <w:rsid w:val="004D0317"/>
    <w:rsid w:val="004D1B3C"/>
    <w:rsid w:val="004E12FB"/>
    <w:rsid w:val="004E319A"/>
    <w:rsid w:val="004F1D68"/>
    <w:rsid w:val="004F62C9"/>
    <w:rsid w:val="00506168"/>
    <w:rsid w:val="00512092"/>
    <w:rsid w:val="00514DCA"/>
    <w:rsid w:val="005403EF"/>
    <w:rsid w:val="00546728"/>
    <w:rsid w:val="005554F2"/>
    <w:rsid w:val="00556877"/>
    <w:rsid w:val="00563E3C"/>
    <w:rsid w:val="005848DB"/>
    <w:rsid w:val="0058568C"/>
    <w:rsid w:val="00591536"/>
    <w:rsid w:val="00593774"/>
    <w:rsid w:val="005A1296"/>
    <w:rsid w:val="005A12F1"/>
    <w:rsid w:val="005A6F28"/>
    <w:rsid w:val="005B5E9F"/>
    <w:rsid w:val="005C0216"/>
    <w:rsid w:val="005C3D8F"/>
    <w:rsid w:val="005D344C"/>
    <w:rsid w:val="005E2ABC"/>
    <w:rsid w:val="005E7339"/>
    <w:rsid w:val="005F153B"/>
    <w:rsid w:val="00603142"/>
    <w:rsid w:val="00604DDB"/>
    <w:rsid w:val="00606EA8"/>
    <w:rsid w:val="00620862"/>
    <w:rsid w:val="00621146"/>
    <w:rsid w:val="006265D7"/>
    <w:rsid w:val="006429FB"/>
    <w:rsid w:val="006472FB"/>
    <w:rsid w:val="00654BAA"/>
    <w:rsid w:val="00655719"/>
    <w:rsid w:val="00660A05"/>
    <w:rsid w:val="00661B40"/>
    <w:rsid w:val="006649A4"/>
    <w:rsid w:val="00673179"/>
    <w:rsid w:val="0067374D"/>
    <w:rsid w:val="0068190E"/>
    <w:rsid w:val="00684226"/>
    <w:rsid w:val="006853D7"/>
    <w:rsid w:val="00685C25"/>
    <w:rsid w:val="00686BF1"/>
    <w:rsid w:val="00691D26"/>
    <w:rsid w:val="006A65FF"/>
    <w:rsid w:val="006C5EAB"/>
    <w:rsid w:val="006C6447"/>
    <w:rsid w:val="006D1DBC"/>
    <w:rsid w:val="006E1392"/>
    <w:rsid w:val="006E23B5"/>
    <w:rsid w:val="006E4EEF"/>
    <w:rsid w:val="006E7138"/>
    <w:rsid w:val="006F5A85"/>
    <w:rsid w:val="006F698E"/>
    <w:rsid w:val="00704C25"/>
    <w:rsid w:val="007123B1"/>
    <w:rsid w:val="00715DD5"/>
    <w:rsid w:val="00723C36"/>
    <w:rsid w:val="00726DD3"/>
    <w:rsid w:val="00727728"/>
    <w:rsid w:val="00727863"/>
    <w:rsid w:val="00742207"/>
    <w:rsid w:val="00742473"/>
    <w:rsid w:val="0074406A"/>
    <w:rsid w:val="00745FFA"/>
    <w:rsid w:val="00750408"/>
    <w:rsid w:val="00755557"/>
    <w:rsid w:val="0075790D"/>
    <w:rsid w:val="00761331"/>
    <w:rsid w:val="00765755"/>
    <w:rsid w:val="00767127"/>
    <w:rsid w:val="0076771F"/>
    <w:rsid w:val="00777E6C"/>
    <w:rsid w:val="00780B41"/>
    <w:rsid w:val="007850AE"/>
    <w:rsid w:val="00793B94"/>
    <w:rsid w:val="00794D8E"/>
    <w:rsid w:val="0079651E"/>
    <w:rsid w:val="007A1695"/>
    <w:rsid w:val="007A5CE4"/>
    <w:rsid w:val="007A6888"/>
    <w:rsid w:val="007B1F6B"/>
    <w:rsid w:val="007C57BE"/>
    <w:rsid w:val="007D2B71"/>
    <w:rsid w:val="007E33D4"/>
    <w:rsid w:val="007F0337"/>
    <w:rsid w:val="007F6695"/>
    <w:rsid w:val="00800A94"/>
    <w:rsid w:val="00801DA0"/>
    <w:rsid w:val="008119B5"/>
    <w:rsid w:val="008238D0"/>
    <w:rsid w:val="0082758D"/>
    <w:rsid w:val="00833CB8"/>
    <w:rsid w:val="00833E13"/>
    <w:rsid w:val="00843962"/>
    <w:rsid w:val="00845654"/>
    <w:rsid w:val="00850CCF"/>
    <w:rsid w:val="0086278D"/>
    <w:rsid w:val="00867C43"/>
    <w:rsid w:val="00874A09"/>
    <w:rsid w:val="00875429"/>
    <w:rsid w:val="008847D5"/>
    <w:rsid w:val="008923A1"/>
    <w:rsid w:val="008937CD"/>
    <w:rsid w:val="008947AC"/>
    <w:rsid w:val="00895FCF"/>
    <w:rsid w:val="00897AC4"/>
    <w:rsid w:val="008A0F3B"/>
    <w:rsid w:val="008A1BD6"/>
    <w:rsid w:val="008A2FC2"/>
    <w:rsid w:val="008A32BC"/>
    <w:rsid w:val="008A5548"/>
    <w:rsid w:val="008A7003"/>
    <w:rsid w:val="008B2971"/>
    <w:rsid w:val="008B4095"/>
    <w:rsid w:val="008B7715"/>
    <w:rsid w:val="008D3061"/>
    <w:rsid w:val="008D330A"/>
    <w:rsid w:val="008D3922"/>
    <w:rsid w:val="008D4962"/>
    <w:rsid w:val="008D5D84"/>
    <w:rsid w:val="008E35E3"/>
    <w:rsid w:val="008F31E7"/>
    <w:rsid w:val="00901035"/>
    <w:rsid w:val="00903CF7"/>
    <w:rsid w:val="00906CEA"/>
    <w:rsid w:val="009122C2"/>
    <w:rsid w:val="0092024C"/>
    <w:rsid w:val="009267EB"/>
    <w:rsid w:val="0093149B"/>
    <w:rsid w:val="00933A52"/>
    <w:rsid w:val="00953BC4"/>
    <w:rsid w:val="009543B4"/>
    <w:rsid w:val="00955877"/>
    <w:rsid w:val="00957F61"/>
    <w:rsid w:val="0096402D"/>
    <w:rsid w:val="009645A5"/>
    <w:rsid w:val="00966848"/>
    <w:rsid w:val="009765BE"/>
    <w:rsid w:val="0097774D"/>
    <w:rsid w:val="00977D12"/>
    <w:rsid w:val="00983344"/>
    <w:rsid w:val="00992688"/>
    <w:rsid w:val="00995BD1"/>
    <w:rsid w:val="00996E36"/>
    <w:rsid w:val="009A0CE7"/>
    <w:rsid w:val="009A277C"/>
    <w:rsid w:val="009A2EF9"/>
    <w:rsid w:val="009A4E95"/>
    <w:rsid w:val="009A5A54"/>
    <w:rsid w:val="009B4E97"/>
    <w:rsid w:val="009B5005"/>
    <w:rsid w:val="009B53F3"/>
    <w:rsid w:val="009C07E2"/>
    <w:rsid w:val="009E16BD"/>
    <w:rsid w:val="009E4413"/>
    <w:rsid w:val="009E4E73"/>
    <w:rsid w:val="009F2396"/>
    <w:rsid w:val="00A0451B"/>
    <w:rsid w:val="00A063F0"/>
    <w:rsid w:val="00A11386"/>
    <w:rsid w:val="00A2712F"/>
    <w:rsid w:val="00A30378"/>
    <w:rsid w:val="00A308A6"/>
    <w:rsid w:val="00A30F93"/>
    <w:rsid w:val="00A3628E"/>
    <w:rsid w:val="00A40E36"/>
    <w:rsid w:val="00A465BF"/>
    <w:rsid w:val="00A46847"/>
    <w:rsid w:val="00A47EFD"/>
    <w:rsid w:val="00A50C73"/>
    <w:rsid w:val="00A539EB"/>
    <w:rsid w:val="00A54B14"/>
    <w:rsid w:val="00A62F4B"/>
    <w:rsid w:val="00A805B1"/>
    <w:rsid w:val="00A8554D"/>
    <w:rsid w:val="00A85E94"/>
    <w:rsid w:val="00A8612A"/>
    <w:rsid w:val="00A86A07"/>
    <w:rsid w:val="00A92F5F"/>
    <w:rsid w:val="00A94013"/>
    <w:rsid w:val="00A9460B"/>
    <w:rsid w:val="00AA2717"/>
    <w:rsid w:val="00AA6C3D"/>
    <w:rsid w:val="00AB143C"/>
    <w:rsid w:val="00AB3A87"/>
    <w:rsid w:val="00AC328D"/>
    <w:rsid w:val="00AD3E21"/>
    <w:rsid w:val="00AD630F"/>
    <w:rsid w:val="00AD7610"/>
    <w:rsid w:val="00AE121A"/>
    <w:rsid w:val="00AE33DD"/>
    <w:rsid w:val="00AE3D22"/>
    <w:rsid w:val="00AE4C54"/>
    <w:rsid w:val="00AE729A"/>
    <w:rsid w:val="00AE7542"/>
    <w:rsid w:val="00AF1C0F"/>
    <w:rsid w:val="00AF1C6A"/>
    <w:rsid w:val="00B000FE"/>
    <w:rsid w:val="00B229BF"/>
    <w:rsid w:val="00B25479"/>
    <w:rsid w:val="00B32190"/>
    <w:rsid w:val="00B321AD"/>
    <w:rsid w:val="00B3353E"/>
    <w:rsid w:val="00B44941"/>
    <w:rsid w:val="00B453A0"/>
    <w:rsid w:val="00B4673D"/>
    <w:rsid w:val="00B46C30"/>
    <w:rsid w:val="00B47931"/>
    <w:rsid w:val="00B63EC9"/>
    <w:rsid w:val="00B65CAA"/>
    <w:rsid w:val="00B6782E"/>
    <w:rsid w:val="00B67BEC"/>
    <w:rsid w:val="00B746C1"/>
    <w:rsid w:val="00B77F0E"/>
    <w:rsid w:val="00B95729"/>
    <w:rsid w:val="00BA4A9A"/>
    <w:rsid w:val="00BB291A"/>
    <w:rsid w:val="00BB2B04"/>
    <w:rsid w:val="00BB390F"/>
    <w:rsid w:val="00BB395D"/>
    <w:rsid w:val="00BB71D2"/>
    <w:rsid w:val="00BC0035"/>
    <w:rsid w:val="00BC0503"/>
    <w:rsid w:val="00BC0A5D"/>
    <w:rsid w:val="00BC5694"/>
    <w:rsid w:val="00BD1D7D"/>
    <w:rsid w:val="00BE313C"/>
    <w:rsid w:val="00BE57D0"/>
    <w:rsid w:val="00C0225C"/>
    <w:rsid w:val="00C0254B"/>
    <w:rsid w:val="00C02BD8"/>
    <w:rsid w:val="00C10C52"/>
    <w:rsid w:val="00C114FB"/>
    <w:rsid w:val="00C122B7"/>
    <w:rsid w:val="00C14415"/>
    <w:rsid w:val="00C154F7"/>
    <w:rsid w:val="00C21DD5"/>
    <w:rsid w:val="00C254B0"/>
    <w:rsid w:val="00C32AD2"/>
    <w:rsid w:val="00C37D2C"/>
    <w:rsid w:val="00C43467"/>
    <w:rsid w:val="00C4510A"/>
    <w:rsid w:val="00C45319"/>
    <w:rsid w:val="00C45993"/>
    <w:rsid w:val="00C50C83"/>
    <w:rsid w:val="00C51CAA"/>
    <w:rsid w:val="00C54567"/>
    <w:rsid w:val="00C574F5"/>
    <w:rsid w:val="00C61012"/>
    <w:rsid w:val="00C639EB"/>
    <w:rsid w:val="00C72A1A"/>
    <w:rsid w:val="00C76CA7"/>
    <w:rsid w:val="00C777B4"/>
    <w:rsid w:val="00C90CC0"/>
    <w:rsid w:val="00C92C0B"/>
    <w:rsid w:val="00CA23C8"/>
    <w:rsid w:val="00CB0AA0"/>
    <w:rsid w:val="00CC3980"/>
    <w:rsid w:val="00CD4F6B"/>
    <w:rsid w:val="00CD6603"/>
    <w:rsid w:val="00CE39D5"/>
    <w:rsid w:val="00CE45DC"/>
    <w:rsid w:val="00CE640D"/>
    <w:rsid w:val="00CF427A"/>
    <w:rsid w:val="00CF5B37"/>
    <w:rsid w:val="00D05114"/>
    <w:rsid w:val="00D061D1"/>
    <w:rsid w:val="00D13C38"/>
    <w:rsid w:val="00D1591A"/>
    <w:rsid w:val="00D2022E"/>
    <w:rsid w:val="00D20C18"/>
    <w:rsid w:val="00D20EB2"/>
    <w:rsid w:val="00D244CA"/>
    <w:rsid w:val="00D37124"/>
    <w:rsid w:val="00D54C05"/>
    <w:rsid w:val="00D62BDA"/>
    <w:rsid w:val="00D63404"/>
    <w:rsid w:val="00D645B1"/>
    <w:rsid w:val="00D77977"/>
    <w:rsid w:val="00D87244"/>
    <w:rsid w:val="00D874EC"/>
    <w:rsid w:val="00D936CE"/>
    <w:rsid w:val="00D96DD3"/>
    <w:rsid w:val="00DC051D"/>
    <w:rsid w:val="00DC08ED"/>
    <w:rsid w:val="00DC5D48"/>
    <w:rsid w:val="00DC6D66"/>
    <w:rsid w:val="00DC7A3D"/>
    <w:rsid w:val="00DD54A4"/>
    <w:rsid w:val="00DE5958"/>
    <w:rsid w:val="00DF1AF6"/>
    <w:rsid w:val="00DF3164"/>
    <w:rsid w:val="00E031C3"/>
    <w:rsid w:val="00E11AC8"/>
    <w:rsid w:val="00E12AFF"/>
    <w:rsid w:val="00E13CFC"/>
    <w:rsid w:val="00E17E8C"/>
    <w:rsid w:val="00E23FDF"/>
    <w:rsid w:val="00E30115"/>
    <w:rsid w:val="00E30509"/>
    <w:rsid w:val="00E30A0C"/>
    <w:rsid w:val="00E31B83"/>
    <w:rsid w:val="00E31D3D"/>
    <w:rsid w:val="00E371BA"/>
    <w:rsid w:val="00E418DA"/>
    <w:rsid w:val="00E43124"/>
    <w:rsid w:val="00E44BF2"/>
    <w:rsid w:val="00E54CAB"/>
    <w:rsid w:val="00E67ACE"/>
    <w:rsid w:val="00E75526"/>
    <w:rsid w:val="00E82C4B"/>
    <w:rsid w:val="00E95EC3"/>
    <w:rsid w:val="00EB49C2"/>
    <w:rsid w:val="00EB5592"/>
    <w:rsid w:val="00EB77DD"/>
    <w:rsid w:val="00EC175E"/>
    <w:rsid w:val="00EC1E03"/>
    <w:rsid w:val="00ED2DDA"/>
    <w:rsid w:val="00ED5E0B"/>
    <w:rsid w:val="00ED7B5E"/>
    <w:rsid w:val="00EE2945"/>
    <w:rsid w:val="00EE49FE"/>
    <w:rsid w:val="00EF0296"/>
    <w:rsid w:val="00F01E44"/>
    <w:rsid w:val="00F162D1"/>
    <w:rsid w:val="00F16B50"/>
    <w:rsid w:val="00F200EE"/>
    <w:rsid w:val="00F205E0"/>
    <w:rsid w:val="00F208AF"/>
    <w:rsid w:val="00F209A2"/>
    <w:rsid w:val="00F2664F"/>
    <w:rsid w:val="00F278EB"/>
    <w:rsid w:val="00F3112D"/>
    <w:rsid w:val="00F31328"/>
    <w:rsid w:val="00F338C4"/>
    <w:rsid w:val="00F35AFC"/>
    <w:rsid w:val="00F36513"/>
    <w:rsid w:val="00F37D29"/>
    <w:rsid w:val="00F402CE"/>
    <w:rsid w:val="00F4078A"/>
    <w:rsid w:val="00F41AEF"/>
    <w:rsid w:val="00F421A1"/>
    <w:rsid w:val="00F574B2"/>
    <w:rsid w:val="00F60A23"/>
    <w:rsid w:val="00F619D6"/>
    <w:rsid w:val="00F6371A"/>
    <w:rsid w:val="00F842E8"/>
    <w:rsid w:val="00F87859"/>
    <w:rsid w:val="00F90A2A"/>
    <w:rsid w:val="00F9152A"/>
    <w:rsid w:val="00FA1396"/>
    <w:rsid w:val="00FB401F"/>
    <w:rsid w:val="00FB51BE"/>
    <w:rsid w:val="00FC0AA1"/>
    <w:rsid w:val="00FC596A"/>
    <w:rsid w:val="00FC5D7E"/>
    <w:rsid w:val="00FC5EFA"/>
    <w:rsid w:val="00FC7626"/>
    <w:rsid w:val="00FD49FC"/>
    <w:rsid w:val="00FD7D86"/>
    <w:rsid w:val="00FE1E06"/>
    <w:rsid w:val="00FE49E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4F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1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4F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850A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213D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81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9A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4F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1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4F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850A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213D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81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9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02ADE-EDF7-46FC-9AF8-E3E6D9D0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Председатель ТСЖ</cp:lastModifiedBy>
  <cp:revision>2</cp:revision>
  <cp:lastPrinted>2022-11-03T05:22:00Z</cp:lastPrinted>
  <dcterms:created xsi:type="dcterms:W3CDTF">2022-11-29T23:41:00Z</dcterms:created>
  <dcterms:modified xsi:type="dcterms:W3CDTF">2022-11-29T23:41:00Z</dcterms:modified>
</cp:coreProperties>
</file>